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C07B" w14:textId="77777777" w:rsidR="00DE095B" w:rsidRPr="00DE095B" w:rsidRDefault="00DE095B" w:rsidP="00DE095B">
      <w:pPr>
        <w:widowControl w:val="0"/>
        <w:autoSpaceDE w:val="0"/>
        <w:autoSpaceDN w:val="0"/>
        <w:adjustRightInd w:val="0"/>
        <w:jc w:val="center"/>
        <w:rPr>
          <w:rFonts w:asciiTheme="minorHAnsi" w:hAnsiTheme="minorHAnsi" w:cstheme="minorHAnsi"/>
          <w:color w:val="242424"/>
        </w:rPr>
      </w:pPr>
      <w:r>
        <w:rPr>
          <w:noProof/>
          <w:lang w:val="en-GB" w:eastAsia="en-GB"/>
        </w:rPr>
        <w:drawing>
          <wp:inline distT="0" distB="0" distL="0" distR="0" wp14:anchorId="64BC8E76" wp14:editId="30B229A6">
            <wp:extent cx="1171575" cy="1343636"/>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185910" cy="1360076"/>
                    </a:xfrm>
                    <a:prstGeom prst="rect">
                      <a:avLst/>
                    </a:prstGeom>
                  </pic:spPr>
                </pic:pic>
              </a:graphicData>
            </a:graphic>
          </wp:inline>
        </w:drawing>
      </w:r>
    </w:p>
    <w:p w14:paraId="5DBF231F" w14:textId="77777777" w:rsidR="00DE095B" w:rsidRPr="00DE095B" w:rsidRDefault="00DE095B" w:rsidP="00DE095B">
      <w:pPr>
        <w:widowControl w:val="0"/>
        <w:autoSpaceDE w:val="0"/>
        <w:autoSpaceDN w:val="0"/>
        <w:adjustRightInd w:val="0"/>
        <w:jc w:val="center"/>
        <w:rPr>
          <w:rFonts w:asciiTheme="minorHAnsi" w:hAnsiTheme="minorHAnsi" w:cstheme="minorHAnsi"/>
          <w:color w:val="242424"/>
        </w:rPr>
      </w:pPr>
    </w:p>
    <w:p w14:paraId="08B34098" w14:textId="77777777" w:rsidR="00DE095B" w:rsidRPr="00DE095B" w:rsidRDefault="009079A5" w:rsidP="00DE095B">
      <w:pPr>
        <w:widowControl w:val="0"/>
        <w:autoSpaceDE w:val="0"/>
        <w:autoSpaceDN w:val="0"/>
        <w:adjustRightInd w:val="0"/>
        <w:jc w:val="center"/>
        <w:rPr>
          <w:rFonts w:asciiTheme="minorHAnsi" w:hAnsiTheme="minorHAnsi" w:cstheme="minorHAnsi"/>
          <w:b/>
          <w:color w:val="242424"/>
          <w:sz w:val="40"/>
          <w:szCs w:val="40"/>
        </w:rPr>
      </w:pPr>
      <w:r>
        <w:rPr>
          <w:rFonts w:asciiTheme="minorHAnsi" w:hAnsiTheme="minorHAnsi" w:cstheme="minorHAnsi"/>
          <w:b/>
          <w:color w:val="242424"/>
          <w:sz w:val="40"/>
          <w:szCs w:val="40"/>
        </w:rPr>
        <w:t>The Special Educational Needs and Disability Policy</w:t>
      </w:r>
    </w:p>
    <w:p w14:paraId="5FC1C303" w14:textId="77777777" w:rsidR="00DE095B" w:rsidRPr="00DE095B" w:rsidRDefault="00DE095B" w:rsidP="00DE095B">
      <w:pPr>
        <w:widowControl w:val="0"/>
        <w:autoSpaceDE w:val="0"/>
        <w:autoSpaceDN w:val="0"/>
        <w:adjustRightInd w:val="0"/>
        <w:jc w:val="center"/>
        <w:rPr>
          <w:rFonts w:asciiTheme="minorHAnsi" w:hAnsiTheme="minorHAnsi" w:cstheme="minorHAnsi"/>
          <w:color w:val="242424"/>
          <w:sz w:val="40"/>
          <w:szCs w:val="40"/>
        </w:rPr>
      </w:pPr>
      <w:r w:rsidRPr="00DE095B">
        <w:rPr>
          <w:rFonts w:asciiTheme="minorHAnsi" w:hAnsiTheme="minorHAnsi" w:cstheme="minorHAnsi"/>
          <w:color w:val="242424"/>
          <w:sz w:val="40"/>
          <w:szCs w:val="40"/>
        </w:rPr>
        <w:t>Western Road Community Primary School</w:t>
      </w:r>
    </w:p>
    <w:p w14:paraId="276321FC" w14:textId="77777777" w:rsidR="00DE095B" w:rsidRPr="00DE095B" w:rsidRDefault="00DE095B" w:rsidP="00DE095B">
      <w:pPr>
        <w:widowControl w:val="0"/>
        <w:autoSpaceDE w:val="0"/>
        <w:autoSpaceDN w:val="0"/>
        <w:adjustRightInd w:val="0"/>
        <w:jc w:val="center"/>
        <w:rPr>
          <w:rFonts w:asciiTheme="minorHAnsi" w:hAnsiTheme="minorHAnsi" w:cstheme="minorHAnsi"/>
          <w:color w:val="242424"/>
          <w:sz w:val="40"/>
          <w:szCs w:val="40"/>
        </w:rPr>
      </w:pPr>
    </w:p>
    <w:p w14:paraId="211B767F" w14:textId="77777777" w:rsidR="00DE095B" w:rsidRDefault="00DE095B" w:rsidP="009F568D">
      <w:pPr>
        <w:widowControl w:val="0"/>
        <w:autoSpaceDE w:val="0"/>
        <w:autoSpaceDN w:val="0"/>
        <w:adjustRightInd w:val="0"/>
        <w:jc w:val="center"/>
        <w:rPr>
          <w:rFonts w:asciiTheme="minorHAnsi" w:hAnsiTheme="minorHAnsi" w:cstheme="minorHAnsi"/>
          <w:color w:val="242424"/>
          <w:sz w:val="32"/>
          <w:szCs w:val="32"/>
        </w:rPr>
      </w:pPr>
      <w:r w:rsidRPr="00DE095B">
        <w:rPr>
          <w:rFonts w:asciiTheme="minorHAnsi" w:hAnsiTheme="minorHAnsi" w:cstheme="minorHAnsi"/>
          <w:color w:val="242424"/>
          <w:sz w:val="32"/>
          <w:szCs w:val="32"/>
        </w:rPr>
        <w:t>T</w:t>
      </w:r>
      <w:r w:rsidR="009F568D">
        <w:rPr>
          <w:rFonts w:asciiTheme="minorHAnsi" w:hAnsiTheme="minorHAnsi" w:cstheme="minorHAnsi"/>
          <w:color w:val="242424"/>
          <w:sz w:val="32"/>
          <w:szCs w:val="32"/>
        </w:rPr>
        <w:t>his policy was reviewed October 2023.</w:t>
      </w:r>
    </w:p>
    <w:p w14:paraId="359DB796" w14:textId="77777777" w:rsidR="009F568D" w:rsidRDefault="009F568D" w:rsidP="009F568D">
      <w:pPr>
        <w:widowControl w:val="0"/>
        <w:autoSpaceDE w:val="0"/>
        <w:autoSpaceDN w:val="0"/>
        <w:adjustRightInd w:val="0"/>
        <w:jc w:val="center"/>
        <w:rPr>
          <w:rFonts w:asciiTheme="majorHAnsi" w:hAnsiTheme="majorHAnsi" w:cs="Comic Sans MS"/>
          <w:color w:val="242424"/>
        </w:rPr>
      </w:pPr>
    </w:p>
    <w:p w14:paraId="7E98B9F9" w14:textId="77777777" w:rsidR="009079A5" w:rsidRDefault="009079A5" w:rsidP="009079A5">
      <w:pPr>
        <w:widowControl w:val="0"/>
        <w:autoSpaceDE w:val="0"/>
        <w:autoSpaceDN w:val="0"/>
        <w:adjustRightInd w:val="0"/>
        <w:rPr>
          <w:rFonts w:asciiTheme="minorHAnsi" w:hAnsiTheme="minorHAnsi" w:cstheme="minorHAnsi"/>
          <w:color w:val="242424"/>
        </w:rPr>
      </w:pPr>
      <w:r w:rsidRPr="009079A5">
        <w:rPr>
          <w:rFonts w:asciiTheme="minorHAnsi" w:hAnsiTheme="minorHAnsi" w:cstheme="minorHAnsi"/>
          <w:color w:val="242424"/>
        </w:rPr>
        <w:t>The Special</w:t>
      </w:r>
      <w:r>
        <w:rPr>
          <w:rFonts w:asciiTheme="minorHAnsi" w:hAnsiTheme="minorHAnsi" w:cstheme="minorHAnsi"/>
          <w:color w:val="242424"/>
        </w:rPr>
        <w:t xml:space="preserve"> Educational Needs Co-</w:t>
      </w:r>
      <w:proofErr w:type="spellStart"/>
      <w:r>
        <w:rPr>
          <w:rFonts w:asciiTheme="minorHAnsi" w:hAnsiTheme="minorHAnsi" w:cstheme="minorHAnsi"/>
          <w:color w:val="242424"/>
        </w:rPr>
        <w:t>ordinator</w:t>
      </w:r>
      <w:proofErr w:type="spellEnd"/>
      <w:r>
        <w:rPr>
          <w:rFonts w:asciiTheme="minorHAnsi" w:hAnsiTheme="minorHAnsi" w:cstheme="minorHAnsi"/>
          <w:color w:val="242424"/>
        </w:rPr>
        <w:t xml:space="preserve"> is Kerry Bedford. </w:t>
      </w:r>
      <w:r w:rsidR="009C5FE1">
        <w:rPr>
          <w:rFonts w:asciiTheme="minorHAnsi" w:hAnsiTheme="minorHAnsi" w:cstheme="minorHAnsi"/>
          <w:color w:val="242424"/>
        </w:rPr>
        <w:t>The SEN</w:t>
      </w:r>
      <w:r w:rsidR="00864B40">
        <w:rPr>
          <w:rFonts w:asciiTheme="minorHAnsi" w:hAnsiTheme="minorHAnsi" w:cstheme="minorHAnsi"/>
          <w:color w:val="242424"/>
        </w:rPr>
        <w:t>D</w:t>
      </w:r>
      <w:r w:rsidR="009C5FE1">
        <w:rPr>
          <w:rFonts w:asciiTheme="minorHAnsi" w:hAnsiTheme="minorHAnsi" w:cstheme="minorHAnsi"/>
          <w:color w:val="242424"/>
        </w:rPr>
        <w:t xml:space="preserve">Co </w:t>
      </w:r>
      <w:r>
        <w:rPr>
          <w:rFonts w:asciiTheme="minorHAnsi" w:hAnsiTheme="minorHAnsi" w:cstheme="minorHAnsi"/>
          <w:color w:val="242424"/>
        </w:rPr>
        <w:t xml:space="preserve">can be contacted via the school office on </w:t>
      </w:r>
      <w:r w:rsidRPr="009079A5">
        <w:rPr>
          <w:rFonts w:asciiTheme="minorHAnsi" w:hAnsiTheme="minorHAnsi" w:cstheme="minorHAnsi"/>
          <w:color w:val="242424"/>
        </w:rPr>
        <w:t>01273 473013</w:t>
      </w:r>
      <w:r>
        <w:rPr>
          <w:rFonts w:asciiTheme="minorHAnsi" w:hAnsiTheme="minorHAnsi" w:cstheme="minorHAnsi"/>
          <w:color w:val="242424"/>
        </w:rPr>
        <w:t xml:space="preserve"> or by email at </w:t>
      </w:r>
      <w:hyperlink r:id="rId9" w:history="1">
        <w:r w:rsidRPr="00087564">
          <w:rPr>
            <w:rStyle w:val="Hyperlink"/>
            <w:rFonts w:asciiTheme="minorHAnsi" w:hAnsiTheme="minorHAnsi" w:cstheme="minorHAnsi"/>
          </w:rPr>
          <w:t>senco@westernroad.e-sussex.sch.uk</w:t>
        </w:r>
      </w:hyperlink>
      <w:r>
        <w:rPr>
          <w:rFonts w:asciiTheme="minorHAnsi" w:hAnsiTheme="minorHAnsi" w:cstheme="minorHAnsi"/>
          <w:color w:val="242424"/>
        </w:rPr>
        <w:t xml:space="preserve">. </w:t>
      </w:r>
    </w:p>
    <w:p w14:paraId="44238669" w14:textId="77777777" w:rsidR="009079A5" w:rsidRPr="009079A5" w:rsidRDefault="009079A5" w:rsidP="009079A5">
      <w:pPr>
        <w:widowControl w:val="0"/>
        <w:autoSpaceDE w:val="0"/>
        <w:autoSpaceDN w:val="0"/>
        <w:adjustRightInd w:val="0"/>
        <w:rPr>
          <w:rFonts w:asciiTheme="minorHAnsi" w:hAnsiTheme="minorHAnsi" w:cstheme="minorHAnsi"/>
          <w:color w:val="242424"/>
        </w:rPr>
      </w:pPr>
    </w:p>
    <w:p w14:paraId="21E834DA" w14:textId="375F4CE3" w:rsidR="00992563" w:rsidRPr="00EB40CF" w:rsidRDefault="009079A5" w:rsidP="00992563">
      <w:pPr>
        <w:widowControl w:val="0"/>
        <w:tabs>
          <w:tab w:val="left" w:pos="220"/>
          <w:tab w:val="left" w:pos="720"/>
        </w:tabs>
        <w:autoSpaceDE w:val="0"/>
        <w:autoSpaceDN w:val="0"/>
        <w:adjustRightInd w:val="0"/>
        <w:rPr>
          <w:rFonts w:asciiTheme="minorHAnsi" w:hAnsiTheme="minorHAnsi" w:cstheme="minorHAnsi"/>
          <w:color w:val="242424"/>
        </w:rPr>
      </w:pPr>
      <w:r w:rsidRPr="009079A5">
        <w:rPr>
          <w:rFonts w:asciiTheme="minorHAnsi" w:hAnsiTheme="minorHAnsi" w:cstheme="minorHAnsi"/>
          <w:color w:val="242424"/>
        </w:rPr>
        <w:t>The Governor</w:t>
      </w:r>
      <w:r>
        <w:rPr>
          <w:rFonts w:asciiTheme="minorHAnsi" w:hAnsiTheme="minorHAnsi" w:cstheme="minorHAnsi"/>
          <w:color w:val="242424"/>
        </w:rPr>
        <w:t>s</w:t>
      </w:r>
      <w:r w:rsidRPr="009079A5">
        <w:rPr>
          <w:rFonts w:asciiTheme="minorHAnsi" w:hAnsiTheme="minorHAnsi" w:cstheme="minorHAnsi"/>
          <w:color w:val="242424"/>
        </w:rPr>
        <w:t xml:space="preserve"> for Special Educational N</w:t>
      </w:r>
      <w:r>
        <w:rPr>
          <w:rFonts w:asciiTheme="minorHAnsi" w:hAnsiTheme="minorHAnsi" w:cstheme="minorHAnsi"/>
          <w:color w:val="242424"/>
        </w:rPr>
        <w:t xml:space="preserve">eeds and Disabilities are Tom </w:t>
      </w:r>
      <w:r w:rsidRPr="00B76792">
        <w:rPr>
          <w:rFonts w:asciiTheme="minorHAnsi" w:hAnsiTheme="minorHAnsi" w:cstheme="minorHAnsi"/>
        </w:rPr>
        <w:t>Jeff</w:t>
      </w:r>
      <w:r w:rsidR="00325CAC" w:rsidRPr="00B76792">
        <w:rPr>
          <w:rFonts w:asciiTheme="minorHAnsi" w:hAnsiTheme="minorHAnsi" w:cstheme="minorHAnsi"/>
        </w:rPr>
        <w:t>er</w:t>
      </w:r>
      <w:r w:rsidRPr="00B76792">
        <w:rPr>
          <w:rFonts w:asciiTheme="minorHAnsi" w:hAnsiTheme="minorHAnsi" w:cstheme="minorHAnsi"/>
        </w:rPr>
        <w:t xml:space="preserve">y and </w:t>
      </w:r>
      <w:r w:rsidR="00325CAC" w:rsidRPr="00B76792">
        <w:rPr>
          <w:rFonts w:asciiTheme="minorHAnsi" w:hAnsiTheme="minorHAnsi" w:cstheme="minorHAnsi"/>
        </w:rPr>
        <w:t>Karen Wallis</w:t>
      </w:r>
      <w:r w:rsidRPr="00B76792">
        <w:rPr>
          <w:rFonts w:asciiTheme="minorHAnsi" w:hAnsiTheme="minorHAnsi" w:cstheme="minorHAnsi"/>
        </w:rPr>
        <w:t>.</w:t>
      </w:r>
      <w:r w:rsidR="00992563" w:rsidRPr="00B76792">
        <w:rPr>
          <w:rFonts w:asciiTheme="minorHAnsi" w:hAnsiTheme="minorHAnsi" w:cstheme="minorHAnsi"/>
        </w:rPr>
        <w:t xml:space="preserve"> </w:t>
      </w:r>
      <w:r w:rsidR="00992563">
        <w:rPr>
          <w:rFonts w:asciiTheme="minorHAnsi" w:hAnsiTheme="minorHAnsi" w:cstheme="minorHAnsi"/>
          <w:color w:val="242424"/>
        </w:rPr>
        <w:t>These</w:t>
      </w:r>
      <w:r w:rsidR="00992563" w:rsidRPr="00EB40CF">
        <w:rPr>
          <w:rFonts w:asciiTheme="minorHAnsi" w:hAnsiTheme="minorHAnsi" w:cstheme="minorHAnsi"/>
          <w:color w:val="242424"/>
        </w:rPr>
        <w:t xml:space="preserve"> appointed </w:t>
      </w:r>
      <w:r w:rsidR="00992563">
        <w:rPr>
          <w:rFonts w:asciiTheme="minorHAnsi" w:hAnsiTheme="minorHAnsi" w:cstheme="minorHAnsi"/>
          <w:color w:val="242424"/>
        </w:rPr>
        <w:t>Governors are</w:t>
      </w:r>
      <w:r w:rsidR="00992563" w:rsidRPr="00EB40CF">
        <w:rPr>
          <w:rFonts w:asciiTheme="minorHAnsi" w:hAnsiTheme="minorHAnsi" w:cstheme="minorHAnsi"/>
          <w:color w:val="242424"/>
        </w:rPr>
        <w:t xml:space="preserve"> responsible for monitoring SEND policy and provision.</w:t>
      </w:r>
    </w:p>
    <w:p w14:paraId="64404657" w14:textId="77777777" w:rsidR="009079A5" w:rsidRDefault="009079A5" w:rsidP="009079A5">
      <w:pPr>
        <w:widowControl w:val="0"/>
        <w:autoSpaceDE w:val="0"/>
        <w:autoSpaceDN w:val="0"/>
        <w:adjustRightInd w:val="0"/>
        <w:rPr>
          <w:rFonts w:asciiTheme="minorHAnsi" w:hAnsiTheme="minorHAnsi" w:cstheme="minorHAnsi"/>
          <w:color w:val="242424"/>
        </w:rPr>
      </w:pPr>
    </w:p>
    <w:p w14:paraId="5D061598" w14:textId="371CF902" w:rsidR="00325CAC" w:rsidRPr="00325CAC" w:rsidRDefault="00DE095B" w:rsidP="009079A5">
      <w:pPr>
        <w:widowControl w:val="0"/>
        <w:autoSpaceDE w:val="0"/>
        <w:autoSpaceDN w:val="0"/>
        <w:adjustRightInd w:val="0"/>
        <w:rPr>
          <w:rFonts w:asciiTheme="minorHAnsi" w:hAnsiTheme="minorHAnsi" w:cstheme="minorHAnsi"/>
          <w:color w:val="FF0000"/>
        </w:rPr>
      </w:pPr>
      <w:r w:rsidRPr="00DE095B">
        <w:rPr>
          <w:rFonts w:asciiTheme="minorHAnsi" w:hAnsiTheme="minorHAnsi" w:cstheme="minorHAnsi"/>
          <w:color w:val="242424"/>
        </w:rPr>
        <w:t>Western Road Community Primary School is a nurturing, creative community where everyone can flourish.</w:t>
      </w:r>
      <w:r>
        <w:rPr>
          <w:rFonts w:asciiTheme="minorHAnsi" w:hAnsiTheme="minorHAnsi" w:cstheme="minorHAnsi"/>
          <w:color w:val="242424"/>
        </w:rPr>
        <w:t xml:space="preserve"> Our </w:t>
      </w:r>
      <w:r w:rsidRPr="00DE095B">
        <w:rPr>
          <w:rFonts w:asciiTheme="minorHAnsi" w:hAnsiTheme="minorHAnsi" w:cstheme="minorHAnsi"/>
          <w:color w:val="242424"/>
        </w:rPr>
        <w:t>philosophy of education is underpinned by a passionate belief in the development of the whole child – academically, physically, socially, spiritu</w:t>
      </w:r>
      <w:r>
        <w:rPr>
          <w:rFonts w:asciiTheme="minorHAnsi" w:hAnsiTheme="minorHAnsi" w:cstheme="minorHAnsi"/>
          <w:color w:val="242424"/>
        </w:rPr>
        <w:t>ally and emotionally.</w:t>
      </w:r>
      <w:r w:rsidRPr="00B76792">
        <w:rPr>
          <w:rFonts w:asciiTheme="minorHAnsi" w:hAnsiTheme="minorHAnsi" w:cstheme="minorHAnsi"/>
        </w:rPr>
        <w:t xml:space="preserve"> </w:t>
      </w:r>
      <w:r w:rsidR="00325CAC" w:rsidRPr="00B76792">
        <w:rPr>
          <w:rFonts w:asciiTheme="minorHAnsi" w:hAnsiTheme="minorHAnsi" w:cstheme="minorHAnsi"/>
        </w:rPr>
        <w:t xml:space="preserve">Our approach is expressed in our values which are encapsulated in our name – </w:t>
      </w:r>
      <w:r w:rsidR="00325CAC" w:rsidRPr="00B76792">
        <w:rPr>
          <w:rFonts w:asciiTheme="minorHAnsi" w:hAnsiTheme="minorHAnsi" w:cstheme="minorHAnsi"/>
          <w:b/>
          <w:bCs/>
        </w:rPr>
        <w:t>W</w:t>
      </w:r>
      <w:r w:rsidR="00325CAC" w:rsidRPr="00B76792">
        <w:rPr>
          <w:rFonts w:asciiTheme="minorHAnsi" w:hAnsiTheme="minorHAnsi" w:cstheme="minorHAnsi"/>
        </w:rPr>
        <w:t xml:space="preserve">estern </w:t>
      </w:r>
      <w:r w:rsidR="00325CAC" w:rsidRPr="00B76792">
        <w:rPr>
          <w:rFonts w:asciiTheme="minorHAnsi" w:hAnsiTheme="minorHAnsi" w:cstheme="minorHAnsi"/>
          <w:b/>
          <w:bCs/>
        </w:rPr>
        <w:t>R</w:t>
      </w:r>
      <w:r w:rsidR="00325CAC" w:rsidRPr="00B76792">
        <w:rPr>
          <w:rFonts w:asciiTheme="minorHAnsi" w:hAnsiTheme="minorHAnsi" w:cstheme="minorHAnsi"/>
        </w:rPr>
        <w:t xml:space="preserve">oad </w:t>
      </w:r>
      <w:r w:rsidR="00325CAC" w:rsidRPr="00B76792">
        <w:rPr>
          <w:rFonts w:asciiTheme="minorHAnsi" w:hAnsiTheme="minorHAnsi" w:cstheme="minorHAnsi"/>
          <w:b/>
          <w:bCs/>
        </w:rPr>
        <w:t>C</w:t>
      </w:r>
      <w:r w:rsidR="00325CAC" w:rsidRPr="00B76792">
        <w:rPr>
          <w:rFonts w:asciiTheme="minorHAnsi" w:hAnsiTheme="minorHAnsi" w:cstheme="minorHAnsi"/>
        </w:rPr>
        <w:t xml:space="preserve">ommunity </w:t>
      </w:r>
      <w:r w:rsidR="00325CAC" w:rsidRPr="00B76792">
        <w:rPr>
          <w:rFonts w:asciiTheme="minorHAnsi" w:hAnsiTheme="minorHAnsi" w:cstheme="minorHAnsi"/>
          <w:b/>
          <w:bCs/>
        </w:rPr>
        <w:t>P</w:t>
      </w:r>
      <w:r w:rsidR="00325CAC" w:rsidRPr="00B76792">
        <w:rPr>
          <w:rFonts w:asciiTheme="minorHAnsi" w:hAnsiTheme="minorHAnsi" w:cstheme="minorHAnsi"/>
        </w:rPr>
        <w:t xml:space="preserve">rimary School, </w:t>
      </w:r>
      <w:r w:rsidR="00325CAC" w:rsidRPr="00B76792">
        <w:rPr>
          <w:rFonts w:asciiTheme="minorHAnsi" w:hAnsiTheme="minorHAnsi" w:cstheme="minorHAnsi"/>
          <w:b/>
          <w:bCs/>
        </w:rPr>
        <w:t>L</w:t>
      </w:r>
      <w:r w:rsidR="00325CAC" w:rsidRPr="00B76792">
        <w:rPr>
          <w:rFonts w:asciiTheme="minorHAnsi" w:hAnsiTheme="minorHAnsi" w:cstheme="minorHAnsi"/>
        </w:rPr>
        <w:t xml:space="preserve">ewes. We strive to ensure that </w:t>
      </w:r>
      <w:r w:rsidR="00325CAC" w:rsidRPr="00B76792">
        <w:rPr>
          <w:rFonts w:asciiTheme="minorHAnsi" w:hAnsiTheme="minorHAnsi" w:cstheme="minorHAnsi"/>
          <w:i/>
          <w:iCs/>
        </w:rPr>
        <w:t xml:space="preserve">all </w:t>
      </w:r>
      <w:r w:rsidR="00325CAC" w:rsidRPr="00B76792">
        <w:rPr>
          <w:rFonts w:asciiTheme="minorHAnsi" w:hAnsiTheme="minorHAnsi" w:cstheme="minorHAnsi"/>
        </w:rPr>
        <w:t xml:space="preserve">our children are </w:t>
      </w:r>
      <w:r w:rsidR="00325CAC" w:rsidRPr="00B76792">
        <w:rPr>
          <w:rFonts w:asciiTheme="minorHAnsi" w:hAnsiTheme="minorHAnsi" w:cstheme="minorHAnsi"/>
          <w:b/>
          <w:bCs/>
        </w:rPr>
        <w:t>W</w:t>
      </w:r>
      <w:r w:rsidR="00325CAC" w:rsidRPr="00B76792">
        <w:rPr>
          <w:rFonts w:asciiTheme="minorHAnsi" w:hAnsiTheme="minorHAnsi" w:cstheme="minorHAnsi"/>
        </w:rPr>
        <w:t xml:space="preserve">ell-rounded, </w:t>
      </w:r>
      <w:r w:rsidR="00325CAC" w:rsidRPr="00B76792">
        <w:rPr>
          <w:rFonts w:asciiTheme="minorHAnsi" w:hAnsiTheme="minorHAnsi" w:cstheme="minorHAnsi"/>
          <w:b/>
          <w:bCs/>
        </w:rPr>
        <w:t>R</w:t>
      </w:r>
      <w:r w:rsidR="00325CAC" w:rsidRPr="00B76792">
        <w:rPr>
          <w:rFonts w:asciiTheme="minorHAnsi" w:hAnsiTheme="minorHAnsi" w:cstheme="minorHAnsi"/>
        </w:rPr>
        <w:t xml:space="preserve">esilient and </w:t>
      </w:r>
      <w:r w:rsidR="00325CAC" w:rsidRPr="00B76792">
        <w:rPr>
          <w:rFonts w:asciiTheme="minorHAnsi" w:hAnsiTheme="minorHAnsi" w:cstheme="minorHAnsi"/>
          <w:b/>
          <w:bCs/>
        </w:rPr>
        <w:t>C</w:t>
      </w:r>
      <w:r w:rsidR="00325CAC" w:rsidRPr="00B76792">
        <w:rPr>
          <w:rFonts w:asciiTheme="minorHAnsi" w:hAnsiTheme="minorHAnsi" w:cstheme="minorHAnsi"/>
        </w:rPr>
        <w:t xml:space="preserve">ourageous. We listen to </w:t>
      </w:r>
      <w:r w:rsidR="00325CAC" w:rsidRPr="00B76792">
        <w:rPr>
          <w:rFonts w:asciiTheme="minorHAnsi" w:hAnsiTheme="minorHAnsi" w:cstheme="minorHAnsi"/>
          <w:b/>
          <w:bCs/>
        </w:rPr>
        <w:t>P</w:t>
      </w:r>
      <w:r w:rsidR="00325CAC" w:rsidRPr="00B76792">
        <w:rPr>
          <w:rFonts w:asciiTheme="minorHAnsi" w:hAnsiTheme="minorHAnsi" w:cstheme="minorHAnsi"/>
        </w:rPr>
        <w:t xml:space="preserve">upils’ Voices. We seek to ensure that they are </w:t>
      </w:r>
      <w:r w:rsidR="00325CAC" w:rsidRPr="00B76792">
        <w:rPr>
          <w:rFonts w:asciiTheme="minorHAnsi" w:hAnsiTheme="minorHAnsi" w:cstheme="minorHAnsi"/>
          <w:b/>
          <w:bCs/>
        </w:rPr>
        <w:t>S</w:t>
      </w:r>
      <w:r w:rsidR="00325CAC" w:rsidRPr="00B76792">
        <w:rPr>
          <w:rFonts w:asciiTheme="minorHAnsi" w:hAnsiTheme="minorHAnsi" w:cstheme="minorHAnsi"/>
        </w:rPr>
        <w:t xml:space="preserve">killed and learn about the local community and the world beyond </w:t>
      </w:r>
      <w:r w:rsidR="00325CAC" w:rsidRPr="00B76792">
        <w:rPr>
          <w:rFonts w:asciiTheme="minorHAnsi" w:hAnsiTheme="minorHAnsi" w:cstheme="minorHAnsi"/>
          <w:b/>
          <w:bCs/>
        </w:rPr>
        <w:t>L</w:t>
      </w:r>
      <w:r w:rsidR="00325CAC" w:rsidRPr="00B76792">
        <w:rPr>
          <w:rFonts w:asciiTheme="minorHAnsi" w:hAnsiTheme="minorHAnsi" w:cstheme="minorHAnsi"/>
        </w:rPr>
        <w:t>ewes.</w:t>
      </w:r>
    </w:p>
    <w:p w14:paraId="77B19721" w14:textId="77777777" w:rsidR="00325CAC" w:rsidRDefault="00325CAC" w:rsidP="009079A5">
      <w:pPr>
        <w:widowControl w:val="0"/>
        <w:autoSpaceDE w:val="0"/>
        <w:autoSpaceDN w:val="0"/>
        <w:adjustRightInd w:val="0"/>
        <w:rPr>
          <w:rFonts w:asciiTheme="minorHAnsi" w:hAnsiTheme="minorHAnsi" w:cstheme="minorHAnsi"/>
          <w:color w:val="242424"/>
        </w:rPr>
      </w:pPr>
    </w:p>
    <w:p w14:paraId="10D76BD3" w14:textId="4D77602E" w:rsidR="00DE095B" w:rsidRPr="00DE095B" w:rsidRDefault="00DE095B" w:rsidP="009079A5">
      <w:pPr>
        <w:widowControl w:val="0"/>
        <w:autoSpaceDE w:val="0"/>
        <w:autoSpaceDN w:val="0"/>
        <w:adjustRightInd w:val="0"/>
        <w:rPr>
          <w:rFonts w:asciiTheme="minorHAnsi" w:hAnsiTheme="minorHAnsi" w:cstheme="minorHAnsi"/>
          <w:color w:val="242424"/>
        </w:rPr>
      </w:pPr>
      <w:r w:rsidRPr="00DE095B">
        <w:rPr>
          <w:rFonts w:asciiTheme="minorHAnsi" w:hAnsiTheme="minorHAnsi" w:cstheme="minorHAnsi"/>
          <w:color w:val="242424"/>
        </w:rPr>
        <w:t>We support a creative cross-curricular approach to learning, with high expectatio</w:t>
      </w:r>
      <w:r>
        <w:rPr>
          <w:rFonts w:asciiTheme="minorHAnsi" w:hAnsiTheme="minorHAnsi" w:cstheme="minorHAnsi"/>
          <w:color w:val="242424"/>
        </w:rPr>
        <w:t xml:space="preserve">ns of </w:t>
      </w:r>
      <w:r w:rsidR="000D183B">
        <w:rPr>
          <w:rFonts w:asciiTheme="minorHAnsi" w:hAnsiTheme="minorHAnsi" w:cstheme="minorHAnsi"/>
          <w:i/>
          <w:color w:val="242424"/>
        </w:rPr>
        <w:t xml:space="preserve">all </w:t>
      </w:r>
      <w:r>
        <w:rPr>
          <w:rFonts w:asciiTheme="minorHAnsi" w:hAnsiTheme="minorHAnsi" w:cstheme="minorHAnsi"/>
          <w:color w:val="242424"/>
        </w:rPr>
        <w:t>children’s achievement</w:t>
      </w:r>
      <w:r w:rsidR="000D183B">
        <w:rPr>
          <w:rFonts w:asciiTheme="minorHAnsi" w:hAnsiTheme="minorHAnsi" w:cstheme="minorHAnsi"/>
          <w:color w:val="242424"/>
        </w:rPr>
        <w:t>. W</w:t>
      </w:r>
      <w:r w:rsidRPr="00DE095B">
        <w:rPr>
          <w:rFonts w:asciiTheme="minorHAnsi" w:hAnsiTheme="minorHAnsi" w:cstheme="minorHAnsi"/>
          <w:color w:val="242424"/>
        </w:rPr>
        <w:t xml:space="preserve">e always strive to meet the individual </w:t>
      </w:r>
      <w:r>
        <w:rPr>
          <w:rFonts w:asciiTheme="minorHAnsi" w:hAnsiTheme="minorHAnsi" w:cstheme="minorHAnsi"/>
          <w:color w:val="242424"/>
        </w:rPr>
        <w:t>needs of all our children,</w:t>
      </w:r>
      <w:r w:rsidRPr="00DE095B">
        <w:rPr>
          <w:rFonts w:asciiTheme="minorHAnsi" w:hAnsiTheme="minorHAnsi" w:cstheme="minorHAnsi"/>
          <w:color w:val="242424"/>
        </w:rPr>
        <w:t xml:space="preserve"> seek</w:t>
      </w:r>
      <w:r>
        <w:rPr>
          <w:rFonts w:asciiTheme="minorHAnsi" w:hAnsiTheme="minorHAnsi" w:cstheme="minorHAnsi"/>
          <w:color w:val="242424"/>
        </w:rPr>
        <w:t>ing</w:t>
      </w:r>
      <w:r w:rsidRPr="00DE095B">
        <w:rPr>
          <w:rFonts w:asciiTheme="minorHAnsi" w:hAnsiTheme="minorHAnsi" w:cstheme="minorHAnsi"/>
          <w:color w:val="242424"/>
        </w:rPr>
        <w:t xml:space="preserve"> to ensure that we meet all statutory requirements related to matters of </w:t>
      </w:r>
      <w:r w:rsidR="000D183B">
        <w:rPr>
          <w:rFonts w:asciiTheme="minorHAnsi" w:hAnsiTheme="minorHAnsi" w:cstheme="minorHAnsi"/>
          <w:color w:val="242424"/>
        </w:rPr>
        <w:t xml:space="preserve">SEND and </w:t>
      </w:r>
      <w:r w:rsidRPr="00DE095B">
        <w:rPr>
          <w:rFonts w:asciiTheme="minorHAnsi" w:hAnsiTheme="minorHAnsi" w:cstheme="minorHAnsi"/>
          <w:color w:val="242424"/>
        </w:rPr>
        <w:t xml:space="preserve">inclusion. To fulfil this vision for our children, we strive for our school to be a learning community in which parents and </w:t>
      </w:r>
      <w:proofErr w:type="spellStart"/>
      <w:r w:rsidRPr="00DE095B">
        <w:rPr>
          <w:rFonts w:asciiTheme="minorHAnsi" w:hAnsiTheme="minorHAnsi" w:cstheme="minorHAnsi"/>
          <w:color w:val="242424"/>
        </w:rPr>
        <w:t>carers</w:t>
      </w:r>
      <w:proofErr w:type="spellEnd"/>
      <w:r w:rsidRPr="00DE095B">
        <w:rPr>
          <w:rFonts w:asciiTheme="minorHAnsi" w:hAnsiTheme="minorHAnsi" w:cstheme="minorHAnsi"/>
          <w:color w:val="242424"/>
        </w:rPr>
        <w:t xml:space="preserve"> are partners in their child’s education and in which our staff are encouraged and supported to develop professionally, enabling them to provide an academic, emotional, physical, spiritual and social education of the highest standard. The achievements, attitudes and well-being of all our children matter. This policy helps to ensure that the school promotes the individuality </w:t>
      </w:r>
      <w:r w:rsidR="000D183B">
        <w:rPr>
          <w:rFonts w:asciiTheme="minorHAnsi" w:hAnsiTheme="minorHAnsi" w:cstheme="minorHAnsi"/>
          <w:color w:val="242424"/>
        </w:rPr>
        <w:t xml:space="preserve">and achievement </w:t>
      </w:r>
      <w:r w:rsidRPr="00DE095B">
        <w:rPr>
          <w:rFonts w:asciiTheme="minorHAnsi" w:hAnsiTheme="minorHAnsi" w:cstheme="minorHAnsi"/>
          <w:color w:val="242424"/>
        </w:rPr>
        <w:t>of all our children, irrespective of ethnicity, attainment, age, disability, gender or background and prepares them for living in a diverse community.</w:t>
      </w:r>
    </w:p>
    <w:p w14:paraId="33502690" w14:textId="77777777" w:rsidR="009079A5" w:rsidRDefault="009079A5" w:rsidP="00DE095B">
      <w:pPr>
        <w:widowControl w:val="0"/>
        <w:autoSpaceDE w:val="0"/>
        <w:autoSpaceDN w:val="0"/>
        <w:adjustRightInd w:val="0"/>
        <w:rPr>
          <w:rFonts w:asciiTheme="minorHAnsi" w:hAnsiTheme="minorHAnsi" w:cstheme="minorHAnsi"/>
          <w:b/>
          <w:bCs/>
          <w:color w:val="242424"/>
        </w:rPr>
      </w:pPr>
    </w:p>
    <w:p w14:paraId="24E442E6" w14:textId="77777777" w:rsidR="009079A5" w:rsidRPr="000D183B" w:rsidRDefault="000D183B" w:rsidP="009079A5">
      <w:pPr>
        <w:widowControl w:val="0"/>
        <w:autoSpaceDE w:val="0"/>
        <w:autoSpaceDN w:val="0"/>
        <w:adjustRightInd w:val="0"/>
        <w:rPr>
          <w:rFonts w:asciiTheme="minorHAnsi" w:hAnsiTheme="minorHAnsi" w:cstheme="minorHAnsi"/>
          <w:b/>
          <w:bCs/>
          <w:color w:val="242424"/>
          <w:u w:val="single"/>
        </w:rPr>
      </w:pPr>
      <w:r w:rsidRPr="000D183B">
        <w:rPr>
          <w:rFonts w:asciiTheme="minorHAnsi" w:hAnsiTheme="minorHAnsi" w:cstheme="minorHAnsi"/>
          <w:b/>
          <w:bCs/>
          <w:color w:val="242424"/>
          <w:u w:val="single"/>
        </w:rPr>
        <w:t>Aims</w:t>
      </w:r>
    </w:p>
    <w:p w14:paraId="63E72A33" w14:textId="77777777" w:rsidR="009079A5" w:rsidRPr="000D183B" w:rsidRDefault="009079A5" w:rsidP="000D183B">
      <w:pPr>
        <w:pStyle w:val="ListParagraph"/>
        <w:widowControl w:val="0"/>
        <w:numPr>
          <w:ilvl w:val="0"/>
          <w:numId w:val="10"/>
        </w:numPr>
        <w:autoSpaceDE w:val="0"/>
        <w:autoSpaceDN w:val="0"/>
        <w:adjustRightInd w:val="0"/>
        <w:rPr>
          <w:rFonts w:asciiTheme="minorHAnsi" w:hAnsiTheme="minorHAnsi" w:cstheme="minorHAnsi"/>
          <w:bCs/>
          <w:color w:val="242424"/>
        </w:rPr>
      </w:pPr>
      <w:r w:rsidRPr="000D183B">
        <w:rPr>
          <w:rFonts w:asciiTheme="minorHAnsi" w:hAnsiTheme="minorHAnsi" w:cstheme="minorHAnsi"/>
          <w:bCs/>
          <w:color w:val="242424"/>
        </w:rPr>
        <w:t>To implement the requirements of the SEND Code of Practice 2014 in accordance with L.E.A. guidelines.</w:t>
      </w:r>
    </w:p>
    <w:p w14:paraId="364ACCA8" w14:textId="77777777" w:rsidR="009079A5" w:rsidRPr="000D183B" w:rsidRDefault="009079A5" w:rsidP="000D183B">
      <w:pPr>
        <w:pStyle w:val="ListParagraph"/>
        <w:widowControl w:val="0"/>
        <w:numPr>
          <w:ilvl w:val="0"/>
          <w:numId w:val="10"/>
        </w:numPr>
        <w:autoSpaceDE w:val="0"/>
        <w:autoSpaceDN w:val="0"/>
        <w:adjustRightInd w:val="0"/>
        <w:rPr>
          <w:rFonts w:asciiTheme="minorHAnsi" w:hAnsiTheme="minorHAnsi" w:cstheme="minorHAnsi"/>
          <w:bCs/>
          <w:color w:val="242424"/>
        </w:rPr>
      </w:pPr>
      <w:r w:rsidRPr="000D183B">
        <w:rPr>
          <w:rFonts w:asciiTheme="minorHAnsi" w:hAnsiTheme="minorHAnsi" w:cstheme="minorHAnsi"/>
          <w:bCs/>
          <w:color w:val="242424"/>
        </w:rPr>
        <w:lastRenderedPageBreak/>
        <w:t xml:space="preserve">To work in partnership with pupils and parents to enable pupils to achieve their </w:t>
      </w:r>
      <w:proofErr w:type="gramStart"/>
      <w:r w:rsidRPr="000D183B">
        <w:rPr>
          <w:rFonts w:asciiTheme="minorHAnsi" w:hAnsiTheme="minorHAnsi" w:cstheme="minorHAnsi"/>
          <w:bCs/>
          <w:color w:val="242424"/>
        </w:rPr>
        <w:t>short and long term</w:t>
      </w:r>
      <w:proofErr w:type="gramEnd"/>
      <w:r w:rsidRPr="000D183B">
        <w:rPr>
          <w:rFonts w:asciiTheme="minorHAnsi" w:hAnsiTheme="minorHAnsi" w:cstheme="minorHAnsi"/>
          <w:bCs/>
          <w:color w:val="242424"/>
        </w:rPr>
        <w:t xml:space="preserve"> goals.</w:t>
      </w:r>
    </w:p>
    <w:p w14:paraId="6E9A129C" w14:textId="77777777" w:rsidR="009079A5" w:rsidRPr="000D183B" w:rsidRDefault="009079A5" w:rsidP="000D183B">
      <w:pPr>
        <w:pStyle w:val="ListParagraph"/>
        <w:widowControl w:val="0"/>
        <w:numPr>
          <w:ilvl w:val="0"/>
          <w:numId w:val="10"/>
        </w:numPr>
        <w:autoSpaceDE w:val="0"/>
        <w:autoSpaceDN w:val="0"/>
        <w:adjustRightInd w:val="0"/>
        <w:rPr>
          <w:rFonts w:asciiTheme="minorHAnsi" w:hAnsiTheme="minorHAnsi" w:cstheme="minorHAnsi"/>
          <w:bCs/>
          <w:color w:val="242424"/>
        </w:rPr>
      </w:pPr>
      <w:r w:rsidRPr="000D183B">
        <w:rPr>
          <w:rFonts w:asciiTheme="minorHAnsi" w:hAnsiTheme="minorHAnsi" w:cstheme="minorHAnsi"/>
          <w:bCs/>
          <w:color w:val="242424"/>
        </w:rPr>
        <w:t>To ensure that all staff are aware of the systems and procedures in place within the school in order that all children have the opportunity to make progress.</w:t>
      </w:r>
    </w:p>
    <w:p w14:paraId="27C8D2C0" w14:textId="77777777" w:rsidR="009079A5" w:rsidRPr="000D183B" w:rsidRDefault="009079A5" w:rsidP="000D183B">
      <w:pPr>
        <w:pStyle w:val="ListParagraph"/>
        <w:widowControl w:val="0"/>
        <w:numPr>
          <w:ilvl w:val="0"/>
          <w:numId w:val="10"/>
        </w:numPr>
        <w:autoSpaceDE w:val="0"/>
        <w:autoSpaceDN w:val="0"/>
        <w:adjustRightInd w:val="0"/>
        <w:rPr>
          <w:rFonts w:asciiTheme="minorHAnsi" w:hAnsiTheme="minorHAnsi" w:cstheme="minorHAnsi"/>
          <w:bCs/>
          <w:color w:val="242424"/>
        </w:rPr>
      </w:pPr>
      <w:r w:rsidRPr="000D183B">
        <w:rPr>
          <w:rFonts w:asciiTheme="minorHAnsi" w:hAnsiTheme="minorHAnsi" w:cstheme="minorHAnsi"/>
          <w:bCs/>
          <w:color w:val="242424"/>
        </w:rPr>
        <w:t>To ensure the most effective use of school staff, (teaching and non-teaching) and resources for pupils with special educational needs.</w:t>
      </w:r>
    </w:p>
    <w:p w14:paraId="5E49CEC3" w14:textId="77777777" w:rsidR="009079A5" w:rsidRPr="000D183B" w:rsidRDefault="009079A5" w:rsidP="000D183B">
      <w:pPr>
        <w:pStyle w:val="ListParagraph"/>
        <w:widowControl w:val="0"/>
        <w:numPr>
          <w:ilvl w:val="0"/>
          <w:numId w:val="10"/>
        </w:numPr>
        <w:autoSpaceDE w:val="0"/>
        <w:autoSpaceDN w:val="0"/>
        <w:adjustRightInd w:val="0"/>
        <w:rPr>
          <w:rFonts w:asciiTheme="minorHAnsi" w:hAnsiTheme="minorHAnsi" w:cstheme="minorHAnsi"/>
          <w:bCs/>
          <w:color w:val="242424"/>
        </w:rPr>
      </w:pPr>
      <w:r w:rsidRPr="000D183B">
        <w:rPr>
          <w:rFonts w:asciiTheme="minorHAnsi" w:hAnsiTheme="minorHAnsi" w:cstheme="minorHAnsi"/>
          <w:bCs/>
          <w:color w:val="242424"/>
        </w:rPr>
        <w:t xml:space="preserve">To use whole school assessment procedures to facilitate the early identification and assessment of pupils </w:t>
      </w:r>
      <w:r w:rsidR="000D183B" w:rsidRPr="000D183B">
        <w:rPr>
          <w:rFonts w:asciiTheme="minorHAnsi" w:hAnsiTheme="minorHAnsi" w:cstheme="minorHAnsi"/>
          <w:bCs/>
          <w:color w:val="242424"/>
        </w:rPr>
        <w:t>with special educational needs.</w:t>
      </w:r>
    </w:p>
    <w:p w14:paraId="508E05D3" w14:textId="77777777" w:rsidR="009079A5" w:rsidRPr="000D183B" w:rsidRDefault="009079A5" w:rsidP="000D183B">
      <w:pPr>
        <w:pStyle w:val="ListParagraph"/>
        <w:widowControl w:val="0"/>
        <w:numPr>
          <w:ilvl w:val="0"/>
          <w:numId w:val="10"/>
        </w:numPr>
        <w:autoSpaceDE w:val="0"/>
        <w:autoSpaceDN w:val="0"/>
        <w:adjustRightInd w:val="0"/>
        <w:rPr>
          <w:rFonts w:asciiTheme="minorHAnsi" w:hAnsiTheme="minorHAnsi" w:cstheme="minorHAnsi"/>
          <w:bCs/>
          <w:color w:val="242424"/>
        </w:rPr>
      </w:pPr>
      <w:r w:rsidRPr="000D183B">
        <w:rPr>
          <w:rFonts w:asciiTheme="minorHAnsi" w:hAnsiTheme="minorHAnsi" w:cstheme="minorHAnsi"/>
          <w:bCs/>
          <w:color w:val="242424"/>
        </w:rPr>
        <w:t>To ensure the ongoing use of consistent record keeping, assessment, planning, monit</w:t>
      </w:r>
      <w:r w:rsidR="000D183B" w:rsidRPr="000D183B">
        <w:rPr>
          <w:rFonts w:asciiTheme="minorHAnsi" w:hAnsiTheme="minorHAnsi" w:cstheme="minorHAnsi"/>
          <w:bCs/>
          <w:color w:val="242424"/>
        </w:rPr>
        <w:t>oring and reviewing procedures.</w:t>
      </w:r>
    </w:p>
    <w:p w14:paraId="73825A92" w14:textId="77777777" w:rsidR="009079A5" w:rsidRPr="000D183B" w:rsidRDefault="009079A5" w:rsidP="000D183B">
      <w:pPr>
        <w:pStyle w:val="ListParagraph"/>
        <w:widowControl w:val="0"/>
        <w:numPr>
          <w:ilvl w:val="0"/>
          <w:numId w:val="10"/>
        </w:numPr>
        <w:autoSpaceDE w:val="0"/>
        <w:autoSpaceDN w:val="0"/>
        <w:adjustRightInd w:val="0"/>
        <w:rPr>
          <w:rFonts w:asciiTheme="minorHAnsi" w:hAnsiTheme="minorHAnsi" w:cstheme="minorHAnsi"/>
          <w:bCs/>
          <w:color w:val="242424"/>
        </w:rPr>
      </w:pPr>
      <w:r w:rsidRPr="000D183B">
        <w:rPr>
          <w:rFonts w:asciiTheme="minorHAnsi" w:hAnsiTheme="minorHAnsi" w:cstheme="minorHAnsi"/>
          <w:bCs/>
          <w:color w:val="242424"/>
        </w:rPr>
        <w:t>To ensure effective working arran</w:t>
      </w:r>
      <w:r w:rsidR="000D183B" w:rsidRPr="000D183B">
        <w:rPr>
          <w:rFonts w:asciiTheme="minorHAnsi" w:hAnsiTheme="minorHAnsi" w:cstheme="minorHAnsi"/>
          <w:bCs/>
          <w:color w:val="242424"/>
        </w:rPr>
        <w:t>gements with external agencies.</w:t>
      </w:r>
    </w:p>
    <w:p w14:paraId="6AD99AF5" w14:textId="77777777" w:rsidR="009079A5" w:rsidRPr="000D183B" w:rsidRDefault="009079A5" w:rsidP="000D183B">
      <w:pPr>
        <w:pStyle w:val="ListParagraph"/>
        <w:widowControl w:val="0"/>
        <w:numPr>
          <w:ilvl w:val="0"/>
          <w:numId w:val="10"/>
        </w:numPr>
        <w:autoSpaceDE w:val="0"/>
        <w:autoSpaceDN w:val="0"/>
        <w:adjustRightInd w:val="0"/>
        <w:rPr>
          <w:rFonts w:asciiTheme="minorHAnsi" w:hAnsiTheme="minorHAnsi" w:cstheme="minorHAnsi"/>
          <w:bCs/>
          <w:color w:val="242424"/>
        </w:rPr>
      </w:pPr>
      <w:r w:rsidRPr="000D183B">
        <w:rPr>
          <w:rFonts w:asciiTheme="minorHAnsi" w:hAnsiTheme="minorHAnsi" w:cstheme="minorHAnsi"/>
          <w:bCs/>
          <w:color w:val="242424"/>
        </w:rPr>
        <w:t>To promote continuity of SEN</w:t>
      </w:r>
      <w:r w:rsidR="009C5FE1">
        <w:rPr>
          <w:rFonts w:asciiTheme="minorHAnsi" w:hAnsiTheme="minorHAnsi" w:cstheme="minorHAnsi"/>
          <w:bCs/>
          <w:color w:val="242424"/>
        </w:rPr>
        <w:t>D</w:t>
      </w:r>
      <w:r w:rsidRPr="000D183B">
        <w:rPr>
          <w:rFonts w:asciiTheme="minorHAnsi" w:hAnsiTheme="minorHAnsi" w:cstheme="minorHAnsi"/>
          <w:bCs/>
          <w:color w:val="242424"/>
        </w:rPr>
        <w:t xml:space="preserve"> provision between phases and effective tr</w:t>
      </w:r>
      <w:r w:rsidR="000D183B" w:rsidRPr="000D183B">
        <w:rPr>
          <w:rFonts w:asciiTheme="minorHAnsi" w:hAnsiTheme="minorHAnsi" w:cstheme="minorHAnsi"/>
          <w:bCs/>
          <w:color w:val="242424"/>
        </w:rPr>
        <w:t>ansition between schools.</w:t>
      </w:r>
    </w:p>
    <w:p w14:paraId="391A9606" w14:textId="77777777" w:rsidR="009079A5" w:rsidRPr="000D183B" w:rsidRDefault="009079A5" w:rsidP="000D183B">
      <w:pPr>
        <w:pStyle w:val="ListParagraph"/>
        <w:widowControl w:val="0"/>
        <w:numPr>
          <w:ilvl w:val="0"/>
          <w:numId w:val="10"/>
        </w:numPr>
        <w:autoSpaceDE w:val="0"/>
        <w:autoSpaceDN w:val="0"/>
        <w:adjustRightInd w:val="0"/>
        <w:rPr>
          <w:rFonts w:asciiTheme="minorHAnsi" w:hAnsiTheme="minorHAnsi" w:cstheme="minorHAnsi"/>
          <w:bCs/>
          <w:color w:val="242424"/>
        </w:rPr>
      </w:pPr>
      <w:r w:rsidRPr="000D183B">
        <w:rPr>
          <w:rFonts w:asciiTheme="minorHAnsi" w:hAnsiTheme="minorHAnsi" w:cstheme="minorHAnsi"/>
          <w:bCs/>
          <w:color w:val="242424"/>
        </w:rPr>
        <w:t>To enable staff, Hea</w:t>
      </w:r>
      <w:r w:rsidR="009C5FE1">
        <w:rPr>
          <w:rFonts w:asciiTheme="minorHAnsi" w:hAnsiTheme="minorHAnsi" w:cstheme="minorHAnsi"/>
          <w:bCs/>
          <w:color w:val="242424"/>
        </w:rPr>
        <w:t>dt</w:t>
      </w:r>
      <w:r w:rsidRPr="000D183B">
        <w:rPr>
          <w:rFonts w:asciiTheme="minorHAnsi" w:hAnsiTheme="minorHAnsi" w:cstheme="minorHAnsi"/>
          <w:bCs/>
          <w:color w:val="242424"/>
        </w:rPr>
        <w:t>eacher and Governors to evaluate the effectiveness of SEN provision within the school.</w:t>
      </w:r>
    </w:p>
    <w:p w14:paraId="4BFA491C" w14:textId="77777777" w:rsidR="000D183B" w:rsidRPr="000D183B" w:rsidRDefault="000D183B" w:rsidP="009079A5">
      <w:pPr>
        <w:widowControl w:val="0"/>
        <w:autoSpaceDE w:val="0"/>
        <w:autoSpaceDN w:val="0"/>
        <w:adjustRightInd w:val="0"/>
        <w:rPr>
          <w:rFonts w:asciiTheme="minorHAnsi" w:hAnsiTheme="minorHAnsi" w:cstheme="minorHAnsi"/>
          <w:bCs/>
          <w:color w:val="242424"/>
        </w:rPr>
      </w:pPr>
    </w:p>
    <w:p w14:paraId="5BD38459" w14:textId="77777777" w:rsidR="00DE095B" w:rsidRDefault="00DE095B" w:rsidP="00DE095B">
      <w:pPr>
        <w:widowControl w:val="0"/>
        <w:tabs>
          <w:tab w:val="left" w:pos="220"/>
          <w:tab w:val="left" w:pos="720"/>
        </w:tabs>
        <w:autoSpaceDE w:val="0"/>
        <w:autoSpaceDN w:val="0"/>
        <w:adjustRightInd w:val="0"/>
        <w:rPr>
          <w:rFonts w:asciiTheme="minorHAnsi" w:hAnsiTheme="minorHAnsi" w:cstheme="minorHAnsi"/>
          <w:b/>
          <w:color w:val="242424"/>
          <w:u w:val="single"/>
        </w:rPr>
      </w:pPr>
      <w:r w:rsidRPr="00DE095B">
        <w:rPr>
          <w:rFonts w:asciiTheme="minorHAnsi" w:hAnsiTheme="minorHAnsi" w:cstheme="minorHAnsi"/>
          <w:b/>
          <w:color w:val="242424"/>
          <w:u w:val="single"/>
        </w:rPr>
        <w:t>How do we provide an inclusive education?</w:t>
      </w:r>
    </w:p>
    <w:p w14:paraId="5C89279E" w14:textId="77777777" w:rsidR="000D753D" w:rsidRDefault="000D753D" w:rsidP="00DE095B">
      <w:pPr>
        <w:widowControl w:val="0"/>
        <w:tabs>
          <w:tab w:val="left" w:pos="220"/>
          <w:tab w:val="left" w:pos="720"/>
        </w:tabs>
        <w:autoSpaceDE w:val="0"/>
        <w:autoSpaceDN w:val="0"/>
        <w:adjustRightInd w:val="0"/>
        <w:rPr>
          <w:rFonts w:asciiTheme="minorHAnsi" w:hAnsiTheme="minorHAnsi" w:cstheme="minorHAnsi"/>
          <w:b/>
          <w:color w:val="242424"/>
          <w:u w:val="single"/>
        </w:rPr>
      </w:pPr>
    </w:p>
    <w:p w14:paraId="14C1B7B6" w14:textId="77777777" w:rsidR="000D753D" w:rsidRPr="000D753D" w:rsidRDefault="000D753D" w:rsidP="000D753D">
      <w:pPr>
        <w:widowControl w:val="0"/>
        <w:tabs>
          <w:tab w:val="left" w:pos="220"/>
          <w:tab w:val="left" w:pos="720"/>
        </w:tabs>
        <w:autoSpaceDE w:val="0"/>
        <w:autoSpaceDN w:val="0"/>
        <w:adjustRightInd w:val="0"/>
        <w:rPr>
          <w:rFonts w:asciiTheme="minorHAnsi" w:hAnsiTheme="minorHAnsi" w:cstheme="minorHAnsi"/>
          <w:b/>
          <w:color w:val="242424"/>
        </w:rPr>
      </w:pPr>
      <w:r w:rsidRPr="000D753D">
        <w:rPr>
          <w:rFonts w:asciiTheme="minorHAnsi" w:hAnsiTheme="minorHAnsi" w:cstheme="minorHAnsi"/>
          <w:b/>
          <w:color w:val="242424"/>
        </w:rPr>
        <w:t>Our teaching</w:t>
      </w:r>
    </w:p>
    <w:p w14:paraId="66B17664" w14:textId="77777777" w:rsidR="000D753D" w:rsidRDefault="000D753D" w:rsidP="000D753D">
      <w:pPr>
        <w:widowControl w:val="0"/>
        <w:tabs>
          <w:tab w:val="left" w:pos="220"/>
          <w:tab w:val="left" w:pos="720"/>
        </w:tabs>
        <w:autoSpaceDE w:val="0"/>
        <w:autoSpaceDN w:val="0"/>
        <w:adjustRightInd w:val="0"/>
        <w:rPr>
          <w:rFonts w:asciiTheme="minorHAnsi" w:hAnsiTheme="minorHAnsi" w:cstheme="minorHAnsi"/>
          <w:color w:val="242424"/>
        </w:rPr>
      </w:pPr>
    </w:p>
    <w:p w14:paraId="4117B9C9" w14:textId="77777777" w:rsidR="000D753D" w:rsidRPr="000D753D" w:rsidRDefault="000D753D" w:rsidP="000D753D">
      <w:pPr>
        <w:widowControl w:val="0"/>
        <w:tabs>
          <w:tab w:val="left" w:pos="220"/>
          <w:tab w:val="left" w:pos="720"/>
        </w:tabs>
        <w:autoSpaceDE w:val="0"/>
        <w:autoSpaceDN w:val="0"/>
        <w:adjustRightInd w:val="0"/>
        <w:rPr>
          <w:rFonts w:asciiTheme="minorHAnsi" w:hAnsiTheme="minorHAnsi" w:cstheme="minorHAnsi"/>
          <w:color w:val="242424"/>
        </w:rPr>
      </w:pPr>
      <w:r w:rsidRPr="000D753D">
        <w:rPr>
          <w:rFonts w:asciiTheme="minorHAnsi" w:hAnsiTheme="minorHAnsi" w:cstheme="minorHAnsi"/>
          <w:color w:val="242424"/>
        </w:rPr>
        <w:t>We aim to give all our children the opportunity to succeed and reach the highest level of personal achievement through outstanding teaching, individual and collaborative learning approaches. Teachers pl</w:t>
      </w:r>
      <w:r>
        <w:rPr>
          <w:rFonts w:asciiTheme="minorHAnsi" w:hAnsiTheme="minorHAnsi" w:cstheme="minorHAnsi"/>
          <w:color w:val="242424"/>
        </w:rPr>
        <w:t xml:space="preserve">an differentiated and </w:t>
      </w:r>
      <w:proofErr w:type="spellStart"/>
      <w:r>
        <w:rPr>
          <w:rFonts w:asciiTheme="minorHAnsi" w:hAnsiTheme="minorHAnsi" w:cstheme="minorHAnsi"/>
          <w:color w:val="242424"/>
        </w:rPr>
        <w:t>personalis</w:t>
      </w:r>
      <w:r w:rsidRPr="000D753D">
        <w:rPr>
          <w:rFonts w:asciiTheme="minorHAnsi" w:hAnsiTheme="minorHAnsi" w:cstheme="minorHAnsi"/>
          <w:color w:val="242424"/>
        </w:rPr>
        <w:t>ed</w:t>
      </w:r>
      <w:proofErr w:type="spellEnd"/>
      <w:r w:rsidRPr="000D753D">
        <w:rPr>
          <w:rFonts w:asciiTheme="minorHAnsi" w:hAnsiTheme="minorHAnsi" w:cstheme="minorHAnsi"/>
          <w:color w:val="242424"/>
        </w:rPr>
        <w:t xml:space="preserve"> lessons to meet the needs of all children within their class. They modify their learning and teaching expectations as appropriate for children with additional needs or disabilities. They have an underlying belief that all children will succeed, but that some will need more time or support than others e.g. small group or targeted intervention and support.</w:t>
      </w:r>
    </w:p>
    <w:p w14:paraId="463F3D98" w14:textId="77777777" w:rsidR="000D753D" w:rsidRPr="000D753D" w:rsidRDefault="000D753D" w:rsidP="000D753D">
      <w:pPr>
        <w:widowControl w:val="0"/>
        <w:tabs>
          <w:tab w:val="left" w:pos="220"/>
          <w:tab w:val="left" w:pos="720"/>
        </w:tabs>
        <w:autoSpaceDE w:val="0"/>
        <w:autoSpaceDN w:val="0"/>
        <w:adjustRightInd w:val="0"/>
        <w:rPr>
          <w:rFonts w:asciiTheme="minorHAnsi" w:hAnsiTheme="minorHAnsi" w:cstheme="minorHAnsi"/>
          <w:color w:val="242424"/>
        </w:rPr>
      </w:pPr>
    </w:p>
    <w:p w14:paraId="032AC770" w14:textId="68C328E8" w:rsidR="000D753D" w:rsidRPr="000D753D" w:rsidRDefault="000D753D" w:rsidP="000D753D">
      <w:pPr>
        <w:widowControl w:val="0"/>
        <w:tabs>
          <w:tab w:val="left" w:pos="220"/>
          <w:tab w:val="left" w:pos="720"/>
        </w:tabs>
        <w:autoSpaceDE w:val="0"/>
        <w:autoSpaceDN w:val="0"/>
        <w:adjustRightInd w:val="0"/>
        <w:rPr>
          <w:rFonts w:asciiTheme="minorHAnsi" w:hAnsiTheme="minorHAnsi" w:cstheme="minorHAnsi"/>
          <w:color w:val="242424"/>
        </w:rPr>
      </w:pPr>
      <w:r w:rsidRPr="000D753D">
        <w:rPr>
          <w:rFonts w:asciiTheme="minorHAnsi" w:hAnsiTheme="minorHAnsi" w:cstheme="minorHAnsi"/>
          <w:color w:val="242424"/>
        </w:rPr>
        <w:t xml:space="preserve">Teachers and support staff </w:t>
      </w:r>
      <w:r w:rsidR="00325CAC">
        <w:rPr>
          <w:rFonts w:asciiTheme="minorHAnsi" w:hAnsiTheme="minorHAnsi" w:cstheme="minorHAnsi"/>
          <w:color w:val="242424"/>
        </w:rPr>
        <w:t xml:space="preserve">have helped develop our Equality, Diversity and Inclusion Policy and </w:t>
      </w:r>
      <w:r w:rsidRPr="000D753D">
        <w:rPr>
          <w:rFonts w:asciiTheme="minorHAnsi" w:hAnsiTheme="minorHAnsi" w:cstheme="minorHAnsi"/>
          <w:color w:val="242424"/>
        </w:rPr>
        <w:t>are familiar with the equal opportunities legislation covering race, gender and disability. They ensure that all children:</w:t>
      </w:r>
    </w:p>
    <w:p w14:paraId="1B31D7A6" w14:textId="77777777" w:rsidR="000D753D" w:rsidRPr="000D753D" w:rsidRDefault="000D753D" w:rsidP="000D753D">
      <w:pPr>
        <w:pStyle w:val="ListParagraph"/>
        <w:widowControl w:val="0"/>
        <w:numPr>
          <w:ilvl w:val="0"/>
          <w:numId w:val="5"/>
        </w:numPr>
        <w:tabs>
          <w:tab w:val="left" w:pos="220"/>
          <w:tab w:val="left" w:pos="720"/>
        </w:tabs>
        <w:autoSpaceDE w:val="0"/>
        <w:autoSpaceDN w:val="0"/>
        <w:adjustRightInd w:val="0"/>
        <w:rPr>
          <w:rFonts w:asciiTheme="minorHAnsi" w:hAnsiTheme="minorHAnsi" w:cstheme="minorHAnsi"/>
          <w:color w:val="242424"/>
        </w:rPr>
      </w:pPr>
      <w:r w:rsidRPr="000D753D">
        <w:rPr>
          <w:rFonts w:asciiTheme="minorHAnsi" w:hAnsiTheme="minorHAnsi" w:cstheme="minorHAnsi"/>
          <w:color w:val="242424"/>
        </w:rPr>
        <w:t>feel secure and know that their contributions are valued</w:t>
      </w:r>
    </w:p>
    <w:p w14:paraId="622ACB7B" w14:textId="77777777" w:rsidR="000D753D" w:rsidRPr="000D753D" w:rsidRDefault="000D753D" w:rsidP="000D753D">
      <w:pPr>
        <w:pStyle w:val="ListParagraph"/>
        <w:widowControl w:val="0"/>
        <w:numPr>
          <w:ilvl w:val="0"/>
          <w:numId w:val="5"/>
        </w:numPr>
        <w:tabs>
          <w:tab w:val="left" w:pos="220"/>
          <w:tab w:val="left" w:pos="720"/>
        </w:tabs>
        <w:autoSpaceDE w:val="0"/>
        <w:autoSpaceDN w:val="0"/>
        <w:adjustRightInd w:val="0"/>
        <w:rPr>
          <w:rFonts w:asciiTheme="minorHAnsi" w:hAnsiTheme="minorHAnsi" w:cstheme="minorHAnsi"/>
          <w:color w:val="242424"/>
        </w:rPr>
      </w:pPr>
      <w:r w:rsidRPr="000D753D">
        <w:rPr>
          <w:rFonts w:asciiTheme="minorHAnsi" w:hAnsiTheme="minorHAnsi" w:cstheme="minorHAnsi"/>
          <w:color w:val="242424"/>
        </w:rPr>
        <w:t>appreciate and value the differences they see in others</w:t>
      </w:r>
    </w:p>
    <w:p w14:paraId="1ECD05CD" w14:textId="77777777" w:rsidR="000D753D" w:rsidRPr="000D753D" w:rsidRDefault="000D753D" w:rsidP="000D753D">
      <w:pPr>
        <w:pStyle w:val="ListParagraph"/>
        <w:widowControl w:val="0"/>
        <w:numPr>
          <w:ilvl w:val="0"/>
          <w:numId w:val="5"/>
        </w:numPr>
        <w:tabs>
          <w:tab w:val="left" w:pos="220"/>
          <w:tab w:val="left" w:pos="720"/>
        </w:tabs>
        <w:autoSpaceDE w:val="0"/>
        <w:autoSpaceDN w:val="0"/>
        <w:adjustRightInd w:val="0"/>
        <w:rPr>
          <w:rFonts w:asciiTheme="minorHAnsi" w:hAnsiTheme="minorHAnsi" w:cstheme="minorHAnsi"/>
          <w:color w:val="242424"/>
        </w:rPr>
      </w:pPr>
      <w:r w:rsidRPr="000D753D">
        <w:rPr>
          <w:rFonts w:asciiTheme="minorHAnsi" w:hAnsiTheme="minorHAnsi" w:cstheme="minorHAnsi"/>
          <w:color w:val="242424"/>
        </w:rPr>
        <w:t>take responsibility for their own actions</w:t>
      </w:r>
    </w:p>
    <w:p w14:paraId="3A645454" w14:textId="77777777" w:rsidR="000D753D" w:rsidRPr="00B76792" w:rsidRDefault="000D753D" w:rsidP="000D753D">
      <w:pPr>
        <w:pStyle w:val="ListParagraph"/>
        <w:widowControl w:val="0"/>
        <w:numPr>
          <w:ilvl w:val="0"/>
          <w:numId w:val="5"/>
        </w:numPr>
        <w:tabs>
          <w:tab w:val="left" w:pos="220"/>
          <w:tab w:val="left" w:pos="720"/>
        </w:tabs>
        <w:autoSpaceDE w:val="0"/>
        <w:autoSpaceDN w:val="0"/>
        <w:adjustRightInd w:val="0"/>
        <w:rPr>
          <w:rFonts w:asciiTheme="minorHAnsi" w:hAnsiTheme="minorHAnsi" w:cstheme="minorHAnsi"/>
        </w:rPr>
      </w:pPr>
      <w:r w:rsidRPr="00B76792">
        <w:rPr>
          <w:rFonts w:asciiTheme="minorHAnsi" w:hAnsiTheme="minorHAnsi" w:cstheme="minorHAnsi"/>
        </w:rPr>
        <w:t>are taught in groupings that allow them all to experience success</w:t>
      </w:r>
    </w:p>
    <w:p w14:paraId="3D8842EC" w14:textId="51CB13C0" w:rsidR="00325CAC" w:rsidRPr="00B76792" w:rsidRDefault="00325CAC" w:rsidP="000D753D">
      <w:pPr>
        <w:pStyle w:val="ListParagraph"/>
        <w:widowControl w:val="0"/>
        <w:numPr>
          <w:ilvl w:val="0"/>
          <w:numId w:val="5"/>
        </w:numPr>
        <w:tabs>
          <w:tab w:val="left" w:pos="220"/>
          <w:tab w:val="left" w:pos="720"/>
        </w:tabs>
        <w:autoSpaceDE w:val="0"/>
        <w:autoSpaceDN w:val="0"/>
        <w:adjustRightInd w:val="0"/>
        <w:rPr>
          <w:rFonts w:asciiTheme="minorHAnsi" w:hAnsiTheme="minorHAnsi" w:cstheme="minorHAnsi"/>
        </w:rPr>
      </w:pPr>
      <w:r w:rsidRPr="00B76792">
        <w:rPr>
          <w:rFonts w:asciiTheme="minorHAnsi" w:hAnsiTheme="minorHAnsi" w:cstheme="minorHAnsi"/>
        </w:rPr>
        <w:t xml:space="preserve">can take part in all the schools’ activities, including after-school clubs and school trips </w:t>
      </w:r>
    </w:p>
    <w:p w14:paraId="3603DF9A" w14:textId="77777777" w:rsidR="000D753D" w:rsidRPr="000D753D" w:rsidRDefault="000D753D" w:rsidP="000D753D">
      <w:pPr>
        <w:pStyle w:val="ListParagraph"/>
        <w:widowControl w:val="0"/>
        <w:numPr>
          <w:ilvl w:val="0"/>
          <w:numId w:val="4"/>
        </w:numPr>
        <w:tabs>
          <w:tab w:val="left" w:pos="220"/>
          <w:tab w:val="left" w:pos="720"/>
        </w:tabs>
        <w:autoSpaceDE w:val="0"/>
        <w:autoSpaceDN w:val="0"/>
        <w:adjustRightInd w:val="0"/>
        <w:rPr>
          <w:rFonts w:asciiTheme="minorHAnsi" w:hAnsiTheme="minorHAnsi" w:cstheme="minorHAnsi"/>
          <w:color w:val="242424"/>
        </w:rPr>
      </w:pPr>
      <w:r w:rsidRPr="000D753D">
        <w:rPr>
          <w:rFonts w:asciiTheme="minorHAnsi" w:hAnsiTheme="minorHAnsi" w:cstheme="minorHAnsi"/>
          <w:color w:val="242424"/>
        </w:rPr>
        <w:t>use materials that reflect a range of social and cultural backgrounds without stereotyping</w:t>
      </w:r>
    </w:p>
    <w:p w14:paraId="4DA5DC8E" w14:textId="77777777" w:rsidR="000D753D" w:rsidRPr="000D753D" w:rsidRDefault="000D753D" w:rsidP="000D753D">
      <w:pPr>
        <w:pStyle w:val="ListParagraph"/>
        <w:widowControl w:val="0"/>
        <w:numPr>
          <w:ilvl w:val="0"/>
          <w:numId w:val="4"/>
        </w:numPr>
        <w:tabs>
          <w:tab w:val="left" w:pos="220"/>
          <w:tab w:val="left" w:pos="720"/>
        </w:tabs>
        <w:autoSpaceDE w:val="0"/>
        <w:autoSpaceDN w:val="0"/>
        <w:adjustRightInd w:val="0"/>
        <w:rPr>
          <w:rFonts w:asciiTheme="minorHAnsi" w:hAnsiTheme="minorHAnsi" w:cstheme="minorHAnsi"/>
          <w:color w:val="242424"/>
        </w:rPr>
      </w:pPr>
      <w:r w:rsidRPr="000D753D">
        <w:rPr>
          <w:rFonts w:asciiTheme="minorHAnsi" w:hAnsiTheme="minorHAnsi" w:cstheme="minorHAnsi"/>
          <w:color w:val="242424"/>
        </w:rPr>
        <w:t>have a common curriculum experience that allows for a range of different learning styles</w:t>
      </w:r>
    </w:p>
    <w:p w14:paraId="6F0B039B" w14:textId="77777777" w:rsidR="000D753D" w:rsidRPr="000D753D" w:rsidRDefault="000D753D" w:rsidP="000D753D">
      <w:pPr>
        <w:pStyle w:val="ListParagraph"/>
        <w:widowControl w:val="0"/>
        <w:numPr>
          <w:ilvl w:val="0"/>
          <w:numId w:val="4"/>
        </w:numPr>
        <w:tabs>
          <w:tab w:val="left" w:pos="220"/>
          <w:tab w:val="left" w:pos="720"/>
        </w:tabs>
        <w:autoSpaceDE w:val="0"/>
        <w:autoSpaceDN w:val="0"/>
        <w:adjustRightInd w:val="0"/>
        <w:rPr>
          <w:rFonts w:asciiTheme="minorHAnsi" w:hAnsiTheme="minorHAnsi" w:cstheme="minorHAnsi"/>
          <w:color w:val="242424"/>
        </w:rPr>
      </w:pPr>
      <w:r w:rsidRPr="000D753D">
        <w:rPr>
          <w:rFonts w:asciiTheme="minorHAnsi" w:hAnsiTheme="minorHAnsi" w:cstheme="minorHAnsi"/>
          <w:color w:val="242424"/>
        </w:rPr>
        <w:t>have challenging targets that enable them to succeed</w:t>
      </w:r>
    </w:p>
    <w:p w14:paraId="14965137" w14:textId="77777777" w:rsidR="000D753D" w:rsidRPr="000D753D" w:rsidRDefault="000D753D" w:rsidP="000D753D">
      <w:pPr>
        <w:pStyle w:val="ListParagraph"/>
        <w:widowControl w:val="0"/>
        <w:numPr>
          <w:ilvl w:val="0"/>
          <w:numId w:val="4"/>
        </w:numPr>
        <w:tabs>
          <w:tab w:val="left" w:pos="220"/>
          <w:tab w:val="left" w:pos="720"/>
        </w:tabs>
        <w:autoSpaceDE w:val="0"/>
        <w:autoSpaceDN w:val="0"/>
        <w:adjustRightInd w:val="0"/>
        <w:rPr>
          <w:rFonts w:asciiTheme="minorHAnsi" w:hAnsiTheme="minorHAnsi" w:cstheme="minorHAnsi"/>
          <w:color w:val="242424"/>
        </w:rPr>
      </w:pPr>
      <w:r w:rsidRPr="000D753D">
        <w:rPr>
          <w:rFonts w:asciiTheme="minorHAnsi" w:hAnsiTheme="minorHAnsi" w:cstheme="minorHAnsi"/>
          <w:color w:val="242424"/>
        </w:rPr>
        <w:t>participate fully regardless of disabilities or medical needs</w:t>
      </w:r>
    </w:p>
    <w:p w14:paraId="65B660DA" w14:textId="77777777" w:rsidR="000D753D" w:rsidRPr="000D753D" w:rsidRDefault="000D753D" w:rsidP="000D753D">
      <w:pPr>
        <w:widowControl w:val="0"/>
        <w:tabs>
          <w:tab w:val="left" w:pos="220"/>
          <w:tab w:val="left" w:pos="720"/>
        </w:tabs>
        <w:autoSpaceDE w:val="0"/>
        <w:autoSpaceDN w:val="0"/>
        <w:adjustRightInd w:val="0"/>
        <w:rPr>
          <w:rFonts w:asciiTheme="minorHAnsi" w:hAnsiTheme="minorHAnsi" w:cstheme="minorHAnsi"/>
          <w:color w:val="242424"/>
        </w:rPr>
      </w:pPr>
    </w:p>
    <w:p w14:paraId="20AE7C0A" w14:textId="77777777" w:rsidR="000D753D" w:rsidRPr="000D753D" w:rsidRDefault="000D753D" w:rsidP="000D753D">
      <w:pPr>
        <w:widowControl w:val="0"/>
        <w:tabs>
          <w:tab w:val="left" w:pos="220"/>
          <w:tab w:val="left" w:pos="720"/>
        </w:tabs>
        <w:autoSpaceDE w:val="0"/>
        <w:autoSpaceDN w:val="0"/>
        <w:adjustRightInd w:val="0"/>
        <w:rPr>
          <w:rFonts w:asciiTheme="minorHAnsi" w:hAnsiTheme="minorHAnsi" w:cstheme="minorHAnsi"/>
          <w:b/>
          <w:color w:val="242424"/>
        </w:rPr>
      </w:pPr>
      <w:r w:rsidRPr="000D753D">
        <w:rPr>
          <w:rFonts w:asciiTheme="minorHAnsi" w:hAnsiTheme="minorHAnsi" w:cstheme="minorHAnsi"/>
          <w:b/>
          <w:color w:val="242424"/>
        </w:rPr>
        <w:t>Working with others</w:t>
      </w:r>
    </w:p>
    <w:p w14:paraId="60D9543D" w14:textId="77777777" w:rsidR="000D753D" w:rsidRPr="000D753D" w:rsidRDefault="000D753D" w:rsidP="00DE095B">
      <w:pPr>
        <w:widowControl w:val="0"/>
        <w:tabs>
          <w:tab w:val="left" w:pos="220"/>
          <w:tab w:val="left" w:pos="720"/>
        </w:tabs>
        <w:autoSpaceDE w:val="0"/>
        <w:autoSpaceDN w:val="0"/>
        <w:adjustRightInd w:val="0"/>
        <w:rPr>
          <w:rFonts w:asciiTheme="minorHAnsi" w:hAnsiTheme="minorHAnsi" w:cstheme="minorHAnsi"/>
          <w:color w:val="242424"/>
        </w:rPr>
      </w:pPr>
      <w:r w:rsidRPr="000D753D">
        <w:rPr>
          <w:rFonts w:asciiTheme="minorHAnsi" w:hAnsiTheme="minorHAnsi" w:cstheme="minorHAnsi"/>
          <w:color w:val="242424"/>
        </w:rPr>
        <w:t>We work closely with parents/</w:t>
      </w:r>
      <w:proofErr w:type="spellStart"/>
      <w:r w:rsidRPr="000D753D">
        <w:rPr>
          <w:rFonts w:asciiTheme="minorHAnsi" w:hAnsiTheme="minorHAnsi" w:cstheme="minorHAnsi"/>
          <w:color w:val="242424"/>
        </w:rPr>
        <w:t>carers</w:t>
      </w:r>
      <w:proofErr w:type="spellEnd"/>
      <w:r w:rsidRPr="000D753D">
        <w:rPr>
          <w:rFonts w:asciiTheme="minorHAnsi" w:hAnsiTheme="minorHAnsi" w:cstheme="minorHAnsi"/>
          <w:color w:val="242424"/>
        </w:rPr>
        <w:t xml:space="preserve"> of children with additional needs or those from minority groups. We involve the child and their parent/</w:t>
      </w:r>
      <w:proofErr w:type="spellStart"/>
      <w:r w:rsidRPr="000D753D">
        <w:rPr>
          <w:rFonts w:asciiTheme="minorHAnsi" w:hAnsiTheme="minorHAnsi" w:cstheme="minorHAnsi"/>
          <w:color w:val="242424"/>
        </w:rPr>
        <w:t>carer</w:t>
      </w:r>
      <w:proofErr w:type="spellEnd"/>
      <w:r w:rsidRPr="000D753D">
        <w:rPr>
          <w:rFonts w:asciiTheme="minorHAnsi" w:hAnsiTheme="minorHAnsi" w:cstheme="minorHAnsi"/>
          <w:color w:val="242424"/>
        </w:rPr>
        <w:t xml:space="preserve"> with any decision-making and meet with them regularly to keep them informed of their child’s support and progress as well as how they can help at home.</w:t>
      </w:r>
    </w:p>
    <w:p w14:paraId="0C818261" w14:textId="77777777" w:rsid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5F736B06"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b/>
          <w:color w:val="242424"/>
          <w:u w:val="single"/>
        </w:rPr>
      </w:pPr>
      <w:r w:rsidRPr="00EB40CF">
        <w:rPr>
          <w:rFonts w:asciiTheme="minorHAnsi" w:hAnsiTheme="minorHAnsi" w:cstheme="minorHAnsi"/>
          <w:b/>
          <w:color w:val="242424"/>
          <w:u w:val="single"/>
        </w:rPr>
        <w:t>Identifying Special Educational Needs</w:t>
      </w:r>
    </w:p>
    <w:p w14:paraId="69DDB053" w14:textId="77777777" w:rsid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78C2569C"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Western Road school</w:t>
      </w:r>
      <w:r w:rsidR="000D753D">
        <w:rPr>
          <w:rFonts w:asciiTheme="minorHAnsi" w:hAnsiTheme="minorHAnsi" w:cstheme="minorHAnsi"/>
          <w:color w:val="242424"/>
        </w:rPr>
        <w:t xml:space="preserve"> follows the DfE</w:t>
      </w:r>
      <w:r w:rsidRPr="00EB40CF">
        <w:rPr>
          <w:rFonts w:asciiTheme="minorHAnsi" w:hAnsiTheme="minorHAnsi" w:cstheme="minorHAnsi"/>
          <w:color w:val="242424"/>
        </w:rPr>
        <w:t xml:space="preserve"> SEN</w:t>
      </w:r>
      <w:r w:rsidR="009C5FE1">
        <w:rPr>
          <w:rFonts w:asciiTheme="minorHAnsi" w:hAnsiTheme="minorHAnsi" w:cstheme="minorHAnsi"/>
          <w:color w:val="242424"/>
        </w:rPr>
        <w:t>D</w:t>
      </w:r>
      <w:r w:rsidRPr="00EB40CF">
        <w:rPr>
          <w:rFonts w:asciiTheme="minorHAnsi" w:hAnsiTheme="minorHAnsi" w:cstheme="minorHAnsi"/>
          <w:color w:val="242424"/>
        </w:rPr>
        <w:t xml:space="preserve"> Code of Practice in defining special educational needs:</w:t>
      </w:r>
    </w:p>
    <w:p w14:paraId="5281A58B"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52B89D89"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“A pupil has SEN</w:t>
      </w:r>
      <w:r w:rsidR="009C5FE1">
        <w:rPr>
          <w:rFonts w:asciiTheme="minorHAnsi" w:hAnsiTheme="minorHAnsi" w:cstheme="minorHAnsi"/>
          <w:color w:val="242424"/>
        </w:rPr>
        <w:t>D</w:t>
      </w:r>
      <w:r w:rsidRPr="00EB40CF">
        <w:rPr>
          <w:rFonts w:asciiTheme="minorHAnsi" w:hAnsiTheme="minorHAnsi" w:cstheme="minorHAnsi"/>
          <w:color w:val="242424"/>
        </w:rPr>
        <w:t xml:space="preserve"> where their learning difficulty or disability calls for special educational provision, namely provision different from or additional to that normally available to pupils of the same age.”</w:t>
      </w:r>
    </w:p>
    <w:p w14:paraId="0F807B05"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4EFC3805"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xml:space="preserve">The school will seek to identify pupils making less than expected progress given their age and individual circumstances. This can be </w:t>
      </w:r>
      <w:proofErr w:type="spellStart"/>
      <w:r w:rsidRPr="00EB40CF">
        <w:rPr>
          <w:rFonts w:asciiTheme="minorHAnsi" w:hAnsiTheme="minorHAnsi" w:cstheme="minorHAnsi"/>
          <w:color w:val="242424"/>
        </w:rPr>
        <w:t>characterised</w:t>
      </w:r>
      <w:proofErr w:type="spellEnd"/>
      <w:r w:rsidRPr="00EB40CF">
        <w:rPr>
          <w:rFonts w:asciiTheme="minorHAnsi" w:hAnsiTheme="minorHAnsi" w:cstheme="minorHAnsi"/>
          <w:color w:val="242424"/>
        </w:rPr>
        <w:t xml:space="preserve"> by progress which:</w:t>
      </w:r>
    </w:p>
    <w:p w14:paraId="3CFE036A"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77D5CD0D"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xml:space="preserve">•        is significantly slower than that of their peers </w:t>
      </w:r>
      <w:r>
        <w:rPr>
          <w:rFonts w:asciiTheme="minorHAnsi" w:hAnsiTheme="minorHAnsi" w:cstheme="minorHAnsi"/>
          <w:color w:val="242424"/>
        </w:rPr>
        <w:t>starting from the same baseline</w:t>
      </w:r>
    </w:p>
    <w:p w14:paraId="602859DE"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fails to match or better the ch</w:t>
      </w:r>
      <w:r>
        <w:rPr>
          <w:rFonts w:asciiTheme="minorHAnsi" w:hAnsiTheme="minorHAnsi" w:cstheme="minorHAnsi"/>
          <w:color w:val="242424"/>
        </w:rPr>
        <w:t>ild’s previous rate of progress</w:t>
      </w:r>
    </w:p>
    <w:p w14:paraId="070C7417"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fails to close the attainment gap be</w:t>
      </w:r>
      <w:r>
        <w:rPr>
          <w:rFonts w:asciiTheme="minorHAnsi" w:hAnsiTheme="minorHAnsi" w:cstheme="minorHAnsi"/>
          <w:color w:val="242424"/>
        </w:rPr>
        <w:t>tween the child and their peers</w:t>
      </w:r>
    </w:p>
    <w:p w14:paraId="03CE530D"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widens the attainment gap</w:t>
      </w:r>
    </w:p>
    <w:p w14:paraId="1D54D225"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5A0EA6AA"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xml:space="preserve">It can include progress in areas other than attainment, such as social development. </w:t>
      </w:r>
    </w:p>
    <w:p w14:paraId="7F1C9DB2" w14:textId="77777777" w:rsidR="00EB40CF" w:rsidRDefault="00EB40CF" w:rsidP="00DE095B">
      <w:pPr>
        <w:widowControl w:val="0"/>
        <w:tabs>
          <w:tab w:val="left" w:pos="220"/>
          <w:tab w:val="left" w:pos="720"/>
        </w:tabs>
        <w:autoSpaceDE w:val="0"/>
        <w:autoSpaceDN w:val="0"/>
        <w:adjustRightInd w:val="0"/>
        <w:rPr>
          <w:rFonts w:asciiTheme="minorHAnsi" w:hAnsiTheme="minorHAnsi" w:cstheme="minorHAnsi"/>
          <w:color w:val="242424"/>
        </w:rPr>
      </w:pPr>
    </w:p>
    <w:p w14:paraId="4EFFC2D2" w14:textId="27D94336" w:rsidR="00325CAC" w:rsidRPr="00EB40CF" w:rsidRDefault="00325CAC" w:rsidP="00325CAC">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xml:space="preserve">Slow progress and low </w:t>
      </w:r>
      <w:r w:rsidRPr="00B76792">
        <w:rPr>
          <w:rFonts w:asciiTheme="minorHAnsi" w:hAnsiTheme="minorHAnsi" w:cstheme="minorHAnsi"/>
        </w:rPr>
        <w:t xml:space="preserve">attainment will </w:t>
      </w:r>
      <w:r w:rsidRPr="00EB40CF">
        <w:rPr>
          <w:rFonts w:asciiTheme="minorHAnsi" w:hAnsiTheme="minorHAnsi" w:cstheme="minorHAnsi"/>
          <w:color w:val="242424"/>
        </w:rPr>
        <w:t>not automatically lead to a pupil being recorded as having SEN</w:t>
      </w:r>
      <w:r>
        <w:rPr>
          <w:rFonts w:asciiTheme="minorHAnsi" w:hAnsiTheme="minorHAnsi" w:cstheme="minorHAnsi"/>
          <w:color w:val="242424"/>
        </w:rPr>
        <w:t>D</w:t>
      </w:r>
      <w:r w:rsidRPr="00EB40CF">
        <w:rPr>
          <w:rFonts w:asciiTheme="minorHAnsi" w:hAnsiTheme="minorHAnsi" w:cstheme="minorHAnsi"/>
          <w:color w:val="242424"/>
        </w:rPr>
        <w:t>. However, they may be an indicator of a range of learning difficulties or disabilities</w:t>
      </w:r>
      <w:r>
        <w:rPr>
          <w:rFonts w:asciiTheme="minorHAnsi" w:hAnsiTheme="minorHAnsi" w:cstheme="minorHAnsi"/>
          <w:color w:val="242424"/>
        </w:rPr>
        <w:t>:</w:t>
      </w:r>
    </w:p>
    <w:p w14:paraId="567C50AF" w14:textId="77777777" w:rsidR="00325CAC" w:rsidRDefault="00325CAC" w:rsidP="00EB40CF">
      <w:pPr>
        <w:widowControl w:val="0"/>
        <w:tabs>
          <w:tab w:val="left" w:pos="220"/>
          <w:tab w:val="left" w:pos="720"/>
        </w:tabs>
        <w:autoSpaceDE w:val="0"/>
        <w:autoSpaceDN w:val="0"/>
        <w:adjustRightInd w:val="0"/>
        <w:rPr>
          <w:rFonts w:asciiTheme="minorHAnsi" w:hAnsiTheme="minorHAnsi" w:cstheme="minorHAnsi"/>
          <w:color w:val="242424"/>
        </w:rPr>
      </w:pPr>
    </w:p>
    <w:p w14:paraId="6E76E0D6" w14:textId="2E4860E3" w:rsidR="00EB40CF" w:rsidRPr="00B76792" w:rsidRDefault="00EB40CF" w:rsidP="00325CAC">
      <w:pPr>
        <w:pStyle w:val="ListParagraph"/>
        <w:widowControl w:val="0"/>
        <w:numPr>
          <w:ilvl w:val="0"/>
          <w:numId w:val="13"/>
        </w:numPr>
        <w:tabs>
          <w:tab w:val="left" w:pos="220"/>
          <w:tab w:val="left" w:pos="720"/>
        </w:tabs>
        <w:autoSpaceDE w:val="0"/>
        <w:autoSpaceDN w:val="0"/>
        <w:adjustRightInd w:val="0"/>
        <w:rPr>
          <w:rFonts w:asciiTheme="minorHAnsi" w:hAnsiTheme="minorHAnsi" w:cstheme="minorHAnsi"/>
        </w:rPr>
      </w:pPr>
      <w:r w:rsidRPr="00B76792">
        <w:rPr>
          <w:rFonts w:asciiTheme="minorHAnsi" w:hAnsiTheme="minorHAnsi" w:cstheme="minorHAnsi"/>
        </w:rPr>
        <w:t xml:space="preserve">Persistent disruptive or withdrawn </w:t>
      </w:r>
      <w:proofErr w:type="spellStart"/>
      <w:r w:rsidRPr="00B76792">
        <w:rPr>
          <w:rFonts w:asciiTheme="minorHAnsi" w:hAnsiTheme="minorHAnsi" w:cstheme="minorHAnsi"/>
        </w:rPr>
        <w:t>behaviours</w:t>
      </w:r>
      <w:proofErr w:type="spellEnd"/>
      <w:r w:rsidRPr="00B76792">
        <w:rPr>
          <w:rFonts w:asciiTheme="minorHAnsi" w:hAnsiTheme="minorHAnsi" w:cstheme="minorHAnsi"/>
        </w:rPr>
        <w:t xml:space="preserve"> do not necessarily mean that a child has SEN. Where there are concerns, </w:t>
      </w:r>
      <w:r w:rsidR="00325CAC" w:rsidRPr="00B76792">
        <w:rPr>
          <w:rFonts w:asciiTheme="minorHAnsi" w:hAnsiTheme="minorHAnsi" w:cstheme="minorHAnsi"/>
        </w:rPr>
        <w:t>we will make</w:t>
      </w:r>
      <w:r w:rsidRPr="00B76792">
        <w:rPr>
          <w:rFonts w:asciiTheme="minorHAnsi" w:hAnsiTheme="minorHAnsi" w:cstheme="minorHAnsi"/>
        </w:rPr>
        <w:t xml:space="preserve"> an assessment of any underlying causes such as undiagnosed learning or language difficulties.</w:t>
      </w:r>
    </w:p>
    <w:p w14:paraId="619C60C9" w14:textId="77777777" w:rsidR="00EB40CF" w:rsidRPr="00B76792" w:rsidRDefault="00EB40CF" w:rsidP="00EB40CF">
      <w:pPr>
        <w:widowControl w:val="0"/>
        <w:tabs>
          <w:tab w:val="left" w:pos="220"/>
          <w:tab w:val="left" w:pos="720"/>
        </w:tabs>
        <w:autoSpaceDE w:val="0"/>
        <w:autoSpaceDN w:val="0"/>
        <w:adjustRightInd w:val="0"/>
        <w:rPr>
          <w:rFonts w:asciiTheme="minorHAnsi" w:hAnsiTheme="minorHAnsi" w:cstheme="minorHAnsi"/>
        </w:rPr>
      </w:pPr>
    </w:p>
    <w:p w14:paraId="4739E05A" w14:textId="0528BFCA" w:rsidR="00EB40CF" w:rsidRPr="00B76792" w:rsidRDefault="00325CAC" w:rsidP="00325CAC">
      <w:pPr>
        <w:pStyle w:val="ListParagraph"/>
        <w:widowControl w:val="0"/>
        <w:numPr>
          <w:ilvl w:val="0"/>
          <w:numId w:val="13"/>
        </w:numPr>
        <w:tabs>
          <w:tab w:val="left" w:pos="220"/>
          <w:tab w:val="left" w:pos="720"/>
        </w:tabs>
        <w:autoSpaceDE w:val="0"/>
        <w:autoSpaceDN w:val="0"/>
        <w:adjustRightInd w:val="0"/>
        <w:rPr>
          <w:rFonts w:asciiTheme="minorHAnsi" w:hAnsiTheme="minorHAnsi" w:cstheme="minorHAnsi"/>
        </w:rPr>
      </w:pPr>
      <w:r w:rsidRPr="00B76792">
        <w:rPr>
          <w:rFonts w:asciiTheme="minorHAnsi" w:hAnsiTheme="minorHAnsi" w:cstheme="minorHAnsi"/>
        </w:rPr>
        <w:t>O</w:t>
      </w:r>
      <w:r w:rsidR="00EB40CF" w:rsidRPr="00B76792">
        <w:rPr>
          <w:rFonts w:asciiTheme="minorHAnsi" w:hAnsiTheme="minorHAnsi" w:cstheme="minorHAnsi"/>
        </w:rPr>
        <w:t>ther circumstances such as housing</w:t>
      </w:r>
      <w:r w:rsidRPr="00B76792">
        <w:rPr>
          <w:rFonts w:asciiTheme="minorHAnsi" w:hAnsiTheme="minorHAnsi" w:cstheme="minorHAnsi"/>
        </w:rPr>
        <w:t xml:space="preserve"> difficulties</w:t>
      </w:r>
      <w:r w:rsidR="00EB40CF" w:rsidRPr="00B76792">
        <w:rPr>
          <w:rFonts w:asciiTheme="minorHAnsi" w:hAnsiTheme="minorHAnsi" w:cstheme="minorHAnsi"/>
        </w:rPr>
        <w:t>, domestic circumstances or bullying may contribut</w:t>
      </w:r>
      <w:r w:rsidRPr="00B76792">
        <w:rPr>
          <w:rFonts w:asciiTheme="minorHAnsi" w:hAnsiTheme="minorHAnsi" w:cstheme="minorHAnsi"/>
        </w:rPr>
        <w:t>e</w:t>
      </w:r>
      <w:r w:rsidR="00EB40CF" w:rsidRPr="00B76792">
        <w:rPr>
          <w:rFonts w:asciiTheme="minorHAnsi" w:hAnsiTheme="minorHAnsi" w:cstheme="minorHAnsi"/>
        </w:rPr>
        <w:t xml:space="preserve"> to disruptive behaviour or learning delay</w:t>
      </w:r>
      <w:r w:rsidRPr="00B76792">
        <w:rPr>
          <w:rFonts w:asciiTheme="minorHAnsi" w:hAnsiTheme="minorHAnsi" w:cstheme="minorHAnsi"/>
        </w:rPr>
        <w:t>.</w:t>
      </w:r>
      <w:r w:rsidR="00EB40CF" w:rsidRPr="00B76792">
        <w:rPr>
          <w:rFonts w:asciiTheme="minorHAnsi" w:hAnsiTheme="minorHAnsi" w:cstheme="minorHAnsi"/>
        </w:rPr>
        <w:t xml:space="preserve"> </w:t>
      </w:r>
      <w:r w:rsidRPr="00B76792">
        <w:rPr>
          <w:rFonts w:asciiTheme="minorHAnsi" w:hAnsiTheme="minorHAnsi" w:cstheme="minorHAnsi"/>
        </w:rPr>
        <w:t xml:space="preserve">Such circumstances will not always lead to children having SEN but can have an impact on a child’s well-being and progress. In such cases, we will consider whether </w:t>
      </w:r>
      <w:r w:rsidR="00EB40CF" w:rsidRPr="00B76792">
        <w:rPr>
          <w:rFonts w:asciiTheme="minorHAnsi" w:hAnsiTheme="minorHAnsi" w:cstheme="minorHAnsi"/>
        </w:rPr>
        <w:t>a multi-agency approach</w:t>
      </w:r>
      <w:r w:rsidRPr="00B76792">
        <w:rPr>
          <w:rFonts w:asciiTheme="minorHAnsi" w:hAnsiTheme="minorHAnsi" w:cstheme="minorHAnsi"/>
        </w:rPr>
        <w:t xml:space="preserve"> </w:t>
      </w:r>
      <w:r w:rsidR="00EB40CF" w:rsidRPr="00B76792">
        <w:rPr>
          <w:rFonts w:asciiTheme="minorHAnsi" w:hAnsiTheme="minorHAnsi" w:cstheme="minorHAnsi"/>
        </w:rPr>
        <w:t xml:space="preserve">may be appropriate. </w:t>
      </w:r>
    </w:p>
    <w:p w14:paraId="42DDAC2C" w14:textId="77777777" w:rsidR="006D4581" w:rsidRPr="00EB40CF" w:rsidRDefault="006D4581" w:rsidP="00EB40CF">
      <w:pPr>
        <w:widowControl w:val="0"/>
        <w:tabs>
          <w:tab w:val="left" w:pos="220"/>
          <w:tab w:val="left" w:pos="720"/>
        </w:tabs>
        <w:autoSpaceDE w:val="0"/>
        <w:autoSpaceDN w:val="0"/>
        <w:adjustRightInd w:val="0"/>
        <w:rPr>
          <w:rFonts w:asciiTheme="minorHAnsi" w:hAnsiTheme="minorHAnsi" w:cstheme="minorHAnsi"/>
          <w:color w:val="242424"/>
        </w:rPr>
      </w:pPr>
    </w:p>
    <w:p w14:paraId="4D22FF35" w14:textId="76B8118E"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A child</w:t>
      </w:r>
      <w:r w:rsidRPr="00B76792">
        <w:rPr>
          <w:rFonts w:asciiTheme="minorHAnsi" w:hAnsiTheme="minorHAnsi" w:cstheme="minorHAnsi"/>
        </w:rPr>
        <w:t xml:space="preserve"> </w:t>
      </w:r>
      <w:r w:rsidR="00325CAC" w:rsidRPr="00B76792">
        <w:rPr>
          <w:rFonts w:asciiTheme="minorHAnsi" w:hAnsiTheme="minorHAnsi" w:cstheme="minorHAnsi"/>
        </w:rPr>
        <w:t>will</w:t>
      </w:r>
      <w:r w:rsidRPr="00B76792">
        <w:rPr>
          <w:rFonts w:asciiTheme="minorHAnsi" w:hAnsiTheme="minorHAnsi" w:cstheme="minorHAnsi"/>
        </w:rPr>
        <w:t xml:space="preserve"> </w:t>
      </w:r>
      <w:r w:rsidRPr="00EB40CF">
        <w:rPr>
          <w:rFonts w:asciiTheme="minorHAnsi" w:hAnsiTheme="minorHAnsi" w:cstheme="minorHAnsi"/>
          <w:color w:val="242424"/>
        </w:rPr>
        <w:t>not be regarded as having a learning difficulty solely because the home language is not English.</w:t>
      </w:r>
    </w:p>
    <w:p w14:paraId="52A56B52"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2F13052D" w14:textId="77777777" w:rsidR="00EB40CF" w:rsidRPr="006D4581" w:rsidRDefault="00EB40CF" w:rsidP="00EB40CF">
      <w:pPr>
        <w:widowControl w:val="0"/>
        <w:tabs>
          <w:tab w:val="left" w:pos="220"/>
          <w:tab w:val="left" w:pos="720"/>
        </w:tabs>
        <w:autoSpaceDE w:val="0"/>
        <w:autoSpaceDN w:val="0"/>
        <w:adjustRightInd w:val="0"/>
        <w:rPr>
          <w:rFonts w:asciiTheme="minorHAnsi" w:hAnsiTheme="minorHAnsi" w:cstheme="minorHAnsi"/>
          <w:b/>
          <w:color w:val="242424"/>
          <w:u w:val="single"/>
        </w:rPr>
      </w:pPr>
      <w:r w:rsidRPr="006D4581">
        <w:rPr>
          <w:rFonts w:asciiTheme="minorHAnsi" w:hAnsiTheme="minorHAnsi" w:cstheme="minorHAnsi"/>
          <w:b/>
          <w:color w:val="242424"/>
          <w:u w:val="single"/>
        </w:rPr>
        <w:t>Broad areas of need:</w:t>
      </w:r>
    </w:p>
    <w:p w14:paraId="07BA67C4" w14:textId="77777777" w:rsidR="000D753D" w:rsidRDefault="000D753D" w:rsidP="00EB40CF">
      <w:pPr>
        <w:widowControl w:val="0"/>
        <w:tabs>
          <w:tab w:val="left" w:pos="220"/>
          <w:tab w:val="left" w:pos="720"/>
        </w:tabs>
        <w:autoSpaceDE w:val="0"/>
        <w:autoSpaceDN w:val="0"/>
        <w:adjustRightInd w:val="0"/>
        <w:rPr>
          <w:rFonts w:asciiTheme="minorHAnsi" w:hAnsiTheme="minorHAnsi" w:cstheme="minorHAnsi"/>
          <w:color w:val="242424"/>
        </w:rPr>
      </w:pPr>
    </w:p>
    <w:p w14:paraId="152B8A92" w14:textId="77777777" w:rsidR="000D753D" w:rsidRPr="00EB40CF" w:rsidRDefault="000D753D" w:rsidP="000D753D">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There are four broad areas of SEN</w:t>
      </w:r>
      <w:r w:rsidR="009C5FE1">
        <w:rPr>
          <w:rFonts w:asciiTheme="minorHAnsi" w:hAnsiTheme="minorHAnsi" w:cstheme="minorHAnsi"/>
          <w:color w:val="242424"/>
        </w:rPr>
        <w:t>D</w:t>
      </w:r>
      <w:r w:rsidRPr="00EB40CF">
        <w:rPr>
          <w:rFonts w:asciiTheme="minorHAnsi" w:hAnsiTheme="minorHAnsi" w:cstheme="minorHAnsi"/>
          <w:color w:val="242424"/>
        </w:rPr>
        <w:t xml:space="preserve">, although in practice, individual children often have needs that cut across all these areas and their needs may change over time. At </w:t>
      </w:r>
      <w:r>
        <w:rPr>
          <w:rFonts w:asciiTheme="minorHAnsi" w:hAnsiTheme="minorHAnsi" w:cstheme="minorHAnsi"/>
          <w:color w:val="242424"/>
        </w:rPr>
        <w:t>Western Road</w:t>
      </w:r>
      <w:r w:rsidRPr="00EB40CF">
        <w:rPr>
          <w:rFonts w:asciiTheme="minorHAnsi" w:hAnsiTheme="minorHAnsi" w:cstheme="minorHAnsi"/>
          <w:color w:val="242424"/>
        </w:rPr>
        <w:t xml:space="preserve"> we identify the needs of pupils by considering the needs of the whole child.</w:t>
      </w:r>
    </w:p>
    <w:p w14:paraId="426FB7A4" w14:textId="77777777" w:rsidR="000D753D" w:rsidRPr="00EB40CF" w:rsidRDefault="000D753D" w:rsidP="00EB40CF">
      <w:pPr>
        <w:widowControl w:val="0"/>
        <w:tabs>
          <w:tab w:val="left" w:pos="220"/>
          <w:tab w:val="left" w:pos="720"/>
        </w:tabs>
        <w:autoSpaceDE w:val="0"/>
        <w:autoSpaceDN w:val="0"/>
        <w:adjustRightInd w:val="0"/>
        <w:rPr>
          <w:rFonts w:asciiTheme="minorHAnsi" w:hAnsiTheme="minorHAnsi" w:cstheme="minorHAnsi"/>
          <w:color w:val="242424"/>
        </w:rPr>
      </w:pPr>
    </w:p>
    <w:p w14:paraId="52E4D5AF" w14:textId="77777777" w:rsidR="00EB40CF" w:rsidRPr="006D4581" w:rsidRDefault="006D4581" w:rsidP="00EB40CF">
      <w:pPr>
        <w:widowControl w:val="0"/>
        <w:tabs>
          <w:tab w:val="left" w:pos="220"/>
          <w:tab w:val="left" w:pos="720"/>
        </w:tabs>
        <w:autoSpaceDE w:val="0"/>
        <w:autoSpaceDN w:val="0"/>
        <w:adjustRightInd w:val="0"/>
        <w:rPr>
          <w:rFonts w:asciiTheme="minorHAnsi" w:hAnsiTheme="minorHAnsi" w:cstheme="minorHAnsi"/>
          <w:b/>
          <w:color w:val="242424"/>
        </w:rPr>
      </w:pPr>
      <w:r>
        <w:rPr>
          <w:rFonts w:asciiTheme="minorHAnsi" w:hAnsiTheme="minorHAnsi" w:cstheme="minorHAnsi"/>
          <w:b/>
          <w:color w:val="242424"/>
        </w:rPr>
        <w:t>Communication and interaction</w:t>
      </w:r>
    </w:p>
    <w:p w14:paraId="2FE682E0"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xml:space="preserve">Children with speech, language and communication needs (SLCN) have difficulty in communicating with others. This may be because they have difficulty saying what they want to, understanding what is being said to them or they do not understand or use social rules of communication.  Children with ASD, including Asperger’s Syndrome and Autism, are likely to have particular difficulties with social </w:t>
      </w:r>
      <w:r w:rsidRPr="00EB40CF">
        <w:rPr>
          <w:rFonts w:asciiTheme="minorHAnsi" w:hAnsiTheme="minorHAnsi" w:cstheme="minorHAnsi"/>
          <w:color w:val="242424"/>
        </w:rPr>
        <w:lastRenderedPageBreak/>
        <w:t>interaction.</w:t>
      </w:r>
    </w:p>
    <w:p w14:paraId="39379F38"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25E40B00" w14:textId="77777777" w:rsidR="00EB40CF" w:rsidRPr="006D4581" w:rsidRDefault="006D4581" w:rsidP="00EB40CF">
      <w:pPr>
        <w:widowControl w:val="0"/>
        <w:tabs>
          <w:tab w:val="left" w:pos="220"/>
          <w:tab w:val="left" w:pos="720"/>
        </w:tabs>
        <w:autoSpaceDE w:val="0"/>
        <w:autoSpaceDN w:val="0"/>
        <w:adjustRightInd w:val="0"/>
        <w:rPr>
          <w:rFonts w:asciiTheme="minorHAnsi" w:hAnsiTheme="minorHAnsi" w:cstheme="minorHAnsi"/>
          <w:b/>
          <w:color w:val="242424"/>
        </w:rPr>
      </w:pPr>
      <w:r>
        <w:rPr>
          <w:rFonts w:asciiTheme="minorHAnsi" w:hAnsiTheme="minorHAnsi" w:cstheme="minorHAnsi"/>
          <w:b/>
          <w:color w:val="242424"/>
        </w:rPr>
        <w:t>Cognition and learning</w:t>
      </w:r>
    </w:p>
    <w:p w14:paraId="3886C8CE"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Support for learning difficulties may be required when children learn at a slower pace than their peers, even with appropriate differentiation. Learning difficulties cover a wide range of needs from moderate to profound.</w:t>
      </w:r>
    </w:p>
    <w:p w14:paraId="25D25D74"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12580415"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Specific learning difficulties (</w:t>
      </w:r>
      <w:proofErr w:type="spellStart"/>
      <w:r w:rsidRPr="00EB40CF">
        <w:rPr>
          <w:rFonts w:asciiTheme="minorHAnsi" w:hAnsiTheme="minorHAnsi" w:cstheme="minorHAnsi"/>
          <w:color w:val="242424"/>
        </w:rPr>
        <w:t>SpLD</w:t>
      </w:r>
      <w:proofErr w:type="spellEnd"/>
      <w:r w:rsidRPr="00EB40CF">
        <w:rPr>
          <w:rFonts w:asciiTheme="minorHAnsi" w:hAnsiTheme="minorHAnsi" w:cstheme="minorHAnsi"/>
          <w:color w:val="242424"/>
        </w:rPr>
        <w:t xml:space="preserve">), affect one or more specific aspects of learning. This encompasses a range of conditions such as dyslexia, dyscalculia and dyspraxia. </w:t>
      </w:r>
    </w:p>
    <w:p w14:paraId="55A16468"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2B95CE43" w14:textId="77777777" w:rsidR="006D4581" w:rsidRPr="006D4581" w:rsidRDefault="00EB40CF" w:rsidP="00EB40CF">
      <w:pPr>
        <w:widowControl w:val="0"/>
        <w:tabs>
          <w:tab w:val="left" w:pos="220"/>
          <w:tab w:val="left" w:pos="720"/>
        </w:tabs>
        <w:autoSpaceDE w:val="0"/>
        <w:autoSpaceDN w:val="0"/>
        <w:adjustRightInd w:val="0"/>
        <w:rPr>
          <w:rFonts w:asciiTheme="minorHAnsi" w:hAnsiTheme="minorHAnsi" w:cstheme="minorHAnsi"/>
          <w:b/>
          <w:color w:val="242424"/>
        </w:rPr>
      </w:pPr>
      <w:r w:rsidRPr="006D4581">
        <w:rPr>
          <w:rFonts w:asciiTheme="minorHAnsi" w:hAnsiTheme="minorHAnsi" w:cstheme="minorHAnsi"/>
          <w:b/>
          <w:color w:val="242424"/>
        </w:rPr>
        <w:t>Social, emotional</w:t>
      </w:r>
      <w:r w:rsidR="006D4581">
        <w:rPr>
          <w:rFonts w:asciiTheme="minorHAnsi" w:hAnsiTheme="minorHAnsi" w:cstheme="minorHAnsi"/>
          <w:b/>
          <w:color w:val="242424"/>
        </w:rPr>
        <w:t xml:space="preserve"> and mental health difficulties</w:t>
      </w:r>
    </w:p>
    <w:p w14:paraId="2D16AA12"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Children and young people may experience a wide range of difficulties which may include becoming withdrawn or isolated, as well as displaying challenging, disruptive or disturbing behaviour. Other children may have disorders such as attention deficit disorder, attention deficit hyperactive d</w:t>
      </w:r>
      <w:r w:rsidR="006D4581">
        <w:rPr>
          <w:rFonts w:asciiTheme="minorHAnsi" w:hAnsiTheme="minorHAnsi" w:cstheme="minorHAnsi"/>
          <w:color w:val="242424"/>
        </w:rPr>
        <w:t>isorder or attachment disorder.</w:t>
      </w:r>
    </w:p>
    <w:p w14:paraId="59874430"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354FC280" w14:textId="77777777" w:rsidR="00EB40CF" w:rsidRPr="006D4581" w:rsidRDefault="006D4581" w:rsidP="00EB40CF">
      <w:pPr>
        <w:widowControl w:val="0"/>
        <w:tabs>
          <w:tab w:val="left" w:pos="220"/>
          <w:tab w:val="left" w:pos="720"/>
        </w:tabs>
        <w:autoSpaceDE w:val="0"/>
        <w:autoSpaceDN w:val="0"/>
        <w:adjustRightInd w:val="0"/>
        <w:rPr>
          <w:rFonts w:asciiTheme="minorHAnsi" w:hAnsiTheme="minorHAnsi" w:cstheme="minorHAnsi"/>
          <w:b/>
          <w:color w:val="242424"/>
        </w:rPr>
      </w:pPr>
      <w:r>
        <w:rPr>
          <w:rFonts w:asciiTheme="minorHAnsi" w:hAnsiTheme="minorHAnsi" w:cstheme="minorHAnsi"/>
          <w:b/>
          <w:color w:val="242424"/>
        </w:rPr>
        <w:t>Sensory and/or physical needs</w:t>
      </w:r>
    </w:p>
    <w:p w14:paraId="4FE572E7"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Some children with vision impairment (VI), hearing impairment (HI) or a multi-sensory impairment (MSI) will require specialist support and/or equ</w:t>
      </w:r>
      <w:r w:rsidR="006D4581">
        <w:rPr>
          <w:rFonts w:asciiTheme="minorHAnsi" w:hAnsiTheme="minorHAnsi" w:cstheme="minorHAnsi"/>
          <w:color w:val="242424"/>
        </w:rPr>
        <w:t>ipment to access their learning.</w:t>
      </w:r>
    </w:p>
    <w:p w14:paraId="3075EFEB" w14:textId="77777777" w:rsidR="000D753D" w:rsidRDefault="000D753D" w:rsidP="00EB40CF">
      <w:pPr>
        <w:widowControl w:val="0"/>
        <w:tabs>
          <w:tab w:val="left" w:pos="220"/>
          <w:tab w:val="left" w:pos="720"/>
        </w:tabs>
        <w:autoSpaceDE w:val="0"/>
        <w:autoSpaceDN w:val="0"/>
        <w:adjustRightInd w:val="0"/>
        <w:rPr>
          <w:rFonts w:asciiTheme="minorHAnsi" w:hAnsiTheme="minorHAnsi" w:cstheme="minorHAnsi"/>
          <w:b/>
          <w:color w:val="242424"/>
          <w:u w:val="single"/>
        </w:rPr>
      </w:pPr>
    </w:p>
    <w:p w14:paraId="3781E8B5" w14:textId="77777777" w:rsidR="00EB40CF" w:rsidRPr="006D4581" w:rsidRDefault="00EB40CF" w:rsidP="00EB40CF">
      <w:pPr>
        <w:widowControl w:val="0"/>
        <w:tabs>
          <w:tab w:val="left" w:pos="220"/>
          <w:tab w:val="left" w:pos="720"/>
        </w:tabs>
        <w:autoSpaceDE w:val="0"/>
        <w:autoSpaceDN w:val="0"/>
        <w:adjustRightInd w:val="0"/>
        <w:rPr>
          <w:rFonts w:asciiTheme="minorHAnsi" w:hAnsiTheme="minorHAnsi" w:cstheme="minorHAnsi"/>
          <w:b/>
          <w:color w:val="242424"/>
          <w:u w:val="single"/>
        </w:rPr>
      </w:pPr>
      <w:r w:rsidRPr="006D4581">
        <w:rPr>
          <w:rFonts w:asciiTheme="minorHAnsi" w:hAnsiTheme="minorHAnsi" w:cstheme="minorHAnsi"/>
          <w:b/>
          <w:color w:val="242424"/>
          <w:u w:val="single"/>
        </w:rPr>
        <w:t>A Graduated Approach to SEN</w:t>
      </w:r>
      <w:r w:rsidR="009C5FE1">
        <w:rPr>
          <w:rFonts w:asciiTheme="minorHAnsi" w:hAnsiTheme="minorHAnsi" w:cstheme="minorHAnsi"/>
          <w:b/>
          <w:color w:val="242424"/>
          <w:u w:val="single"/>
        </w:rPr>
        <w:t>D</w:t>
      </w:r>
      <w:r w:rsidRPr="006D4581">
        <w:rPr>
          <w:rFonts w:asciiTheme="minorHAnsi" w:hAnsiTheme="minorHAnsi" w:cstheme="minorHAnsi"/>
          <w:b/>
          <w:color w:val="242424"/>
          <w:u w:val="single"/>
        </w:rPr>
        <w:t xml:space="preserve"> Support</w:t>
      </w:r>
    </w:p>
    <w:p w14:paraId="0DC93588"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7B176AB5" w14:textId="77777777" w:rsidR="00EB40CF" w:rsidRPr="006D4581" w:rsidRDefault="00EB40CF" w:rsidP="00EB40CF">
      <w:pPr>
        <w:widowControl w:val="0"/>
        <w:tabs>
          <w:tab w:val="left" w:pos="220"/>
          <w:tab w:val="left" w:pos="720"/>
        </w:tabs>
        <w:autoSpaceDE w:val="0"/>
        <w:autoSpaceDN w:val="0"/>
        <w:adjustRightInd w:val="0"/>
        <w:rPr>
          <w:rFonts w:asciiTheme="minorHAnsi" w:hAnsiTheme="minorHAnsi" w:cstheme="minorHAnsi"/>
          <w:b/>
          <w:color w:val="242424"/>
        </w:rPr>
      </w:pPr>
      <w:r w:rsidRPr="006D4581">
        <w:rPr>
          <w:rFonts w:asciiTheme="minorHAnsi" w:hAnsiTheme="minorHAnsi" w:cstheme="minorHAnsi"/>
          <w:b/>
          <w:color w:val="242424"/>
        </w:rPr>
        <w:t>High Quality Teaching</w:t>
      </w:r>
    </w:p>
    <w:p w14:paraId="4C65ACD2" w14:textId="65B90E55"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xml:space="preserve">As part of </w:t>
      </w:r>
      <w:proofErr w:type="gramStart"/>
      <w:r w:rsidRPr="00EB40CF">
        <w:rPr>
          <w:rFonts w:asciiTheme="minorHAnsi" w:hAnsiTheme="minorHAnsi" w:cstheme="minorHAnsi"/>
          <w:color w:val="242424"/>
        </w:rPr>
        <w:t>high quality</w:t>
      </w:r>
      <w:proofErr w:type="gramEnd"/>
      <w:r w:rsidRPr="00EB40CF">
        <w:rPr>
          <w:rFonts w:asciiTheme="minorHAnsi" w:hAnsiTheme="minorHAnsi" w:cstheme="minorHAnsi"/>
          <w:color w:val="242424"/>
        </w:rPr>
        <w:t xml:space="preserve"> teaching</w:t>
      </w:r>
      <w:r w:rsidR="006D4581">
        <w:rPr>
          <w:rFonts w:asciiTheme="minorHAnsi" w:hAnsiTheme="minorHAnsi" w:cstheme="minorHAnsi"/>
          <w:color w:val="242424"/>
        </w:rPr>
        <w:t>,</w:t>
      </w:r>
      <w:r w:rsidRPr="00EB40CF">
        <w:rPr>
          <w:rFonts w:asciiTheme="minorHAnsi" w:hAnsiTheme="minorHAnsi" w:cstheme="minorHAnsi"/>
          <w:color w:val="242424"/>
        </w:rPr>
        <w:t xml:space="preserve"> all teachers constantly assess every child’s attainment and progress (See Assessment Policy). If a child is making less than expected progress then the teacher will adapt their teaching to target the areas of weakness</w:t>
      </w:r>
      <w:r w:rsidR="00325CAC" w:rsidRPr="00325CAC">
        <w:rPr>
          <w:rFonts w:asciiTheme="minorHAnsi" w:hAnsiTheme="minorHAnsi" w:cstheme="minorHAnsi"/>
          <w:color w:val="FF0000"/>
        </w:rPr>
        <w:t>.</w:t>
      </w:r>
      <w:r w:rsidRPr="00325CAC">
        <w:rPr>
          <w:rFonts w:asciiTheme="minorHAnsi" w:hAnsiTheme="minorHAnsi" w:cstheme="minorHAnsi"/>
          <w:color w:val="FF0000"/>
        </w:rPr>
        <w:t xml:space="preserve"> </w:t>
      </w:r>
      <w:r w:rsidR="00325CAC" w:rsidRPr="00325CAC">
        <w:rPr>
          <w:rFonts w:asciiTheme="minorHAnsi" w:hAnsiTheme="minorHAnsi" w:cstheme="minorHAnsi"/>
          <w:color w:val="FF0000"/>
        </w:rPr>
        <w:t>T</w:t>
      </w:r>
      <w:r w:rsidRPr="00EB40CF">
        <w:rPr>
          <w:rFonts w:asciiTheme="minorHAnsi" w:hAnsiTheme="minorHAnsi" w:cstheme="minorHAnsi"/>
          <w:color w:val="242424"/>
        </w:rPr>
        <w:t>his may include modifying teaching, use of apparatus or in class support. The majority of pupil</w:t>
      </w:r>
      <w:r w:rsidRPr="00325CAC">
        <w:rPr>
          <w:rFonts w:asciiTheme="minorHAnsi" w:hAnsiTheme="minorHAnsi" w:cstheme="minorHAnsi"/>
          <w:color w:val="FF0000"/>
        </w:rPr>
        <w:t>s</w:t>
      </w:r>
      <w:r w:rsidR="00325CAC" w:rsidRPr="00325CAC">
        <w:rPr>
          <w:rFonts w:asciiTheme="minorHAnsi" w:hAnsiTheme="minorHAnsi" w:cstheme="minorHAnsi"/>
          <w:color w:val="FF0000"/>
        </w:rPr>
        <w:t>’</w:t>
      </w:r>
      <w:r w:rsidRPr="00EB40CF">
        <w:rPr>
          <w:rFonts w:asciiTheme="minorHAnsi" w:hAnsiTheme="minorHAnsi" w:cstheme="minorHAnsi"/>
          <w:color w:val="242424"/>
        </w:rPr>
        <w:t xml:space="preserve"> needs will be met through high quality teaching.</w:t>
      </w:r>
    </w:p>
    <w:p w14:paraId="73A3D2EC"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6EDF9161"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Where progress continues to be less than expected the class teacher will do the following:</w:t>
      </w:r>
    </w:p>
    <w:p w14:paraId="11D93AF0" w14:textId="77777777" w:rsidR="00EB40CF" w:rsidRPr="006D4581" w:rsidRDefault="00EB40CF" w:rsidP="006D4581">
      <w:pPr>
        <w:pStyle w:val="ListParagraph"/>
        <w:widowControl w:val="0"/>
        <w:numPr>
          <w:ilvl w:val="0"/>
          <w:numId w:val="11"/>
        </w:numPr>
        <w:tabs>
          <w:tab w:val="left" w:pos="220"/>
          <w:tab w:val="left" w:pos="720"/>
        </w:tabs>
        <w:autoSpaceDE w:val="0"/>
        <w:autoSpaceDN w:val="0"/>
        <w:adjustRightInd w:val="0"/>
        <w:rPr>
          <w:rFonts w:asciiTheme="minorHAnsi" w:hAnsiTheme="minorHAnsi" w:cstheme="minorHAnsi"/>
          <w:color w:val="242424"/>
        </w:rPr>
      </w:pPr>
      <w:r w:rsidRPr="006D4581">
        <w:rPr>
          <w:rFonts w:asciiTheme="minorHAnsi" w:hAnsiTheme="minorHAnsi" w:cstheme="minorHAnsi"/>
          <w:color w:val="242424"/>
        </w:rPr>
        <w:t>Talk to the child about what they are finding difficult and discuss ways to help them.</w:t>
      </w:r>
    </w:p>
    <w:p w14:paraId="55B6D709" w14:textId="0767ACDF" w:rsidR="006D4581" w:rsidRDefault="00EB40CF" w:rsidP="006D4581">
      <w:pPr>
        <w:pStyle w:val="ListParagraph"/>
        <w:widowControl w:val="0"/>
        <w:numPr>
          <w:ilvl w:val="0"/>
          <w:numId w:val="11"/>
        </w:numPr>
        <w:tabs>
          <w:tab w:val="left" w:pos="220"/>
          <w:tab w:val="left" w:pos="720"/>
        </w:tabs>
        <w:autoSpaceDE w:val="0"/>
        <w:autoSpaceDN w:val="0"/>
        <w:adjustRightInd w:val="0"/>
        <w:rPr>
          <w:rFonts w:asciiTheme="minorHAnsi" w:hAnsiTheme="minorHAnsi" w:cstheme="minorHAnsi"/>
          <w:color w:val="242424"/>
        </w:rPr>
      </w:pPr>
      <w:r w:rsidRPr="006D4581">
        <w:rPr>
          <w:rFonts w:asciiTheme="minorHAnsi" w:hAnsiTheme="minorHAnsi" w:cstheme="minorHAnsi"/>
          <w:color w:val="242424"/>
        </w:rPr>
        <w:t>Talk to the parents/</w:t>
      </w:r>
      <w:proofErr w:type="spellStart"/>
      <w:r w:rsidRPr="006D4581">
        <w:rPr>
          <w:rFonts w:asciiTheme="minorHAnsi" w:hAnsiTheme="minorHAnsi" w:cstheme="minorHAnsi"/>
          <w:color w:val="242424"/>
        </w:rPr>
        <w:t>carers</w:t>
      </w:r>
      <w:proofErr w:type="spellEnd"/>
      <w:r w:rsidRPr="006D4581">
        <w:rPr>
          <w:rFonts w:asciiTheme="minorHAnsi" w:hAnsiTheme="minorHAnsi" w:cstheme="minorHAnsi"/>
          <w:color w:val="242424"/>
        </w:rPr>
        <w:t xml:space="preserve"> about their child’s areas of strength and d</w:t>
      </w:r>
      <w:r w:rsidR="006D4581">
        <w:rPr>
          <w:rFonts w:asciiTheme="minorHAnsi" w:hAnsiTheme="minorHAnsi" w:cstheme="minorHAnsi"/>
          <w:color w:val="242424"/>
        </w:rPr>
        <w:t>ifficulty, concerns, the agreed</w:t>
      </w:r>
    </w:p>
    <w:p w14:paraId="626469E8" w14:textId="77777777" w:rsidR="00EB40CF" w:rsidRPr="006D4581" w:rsidRDefault="00EB40CF" w:rsidP="006D4581">
      <w:pPr>
        <w:widowControl w:val="0"/>
        <w:tabs>
          <w:tab w:val="left" w:pos="220"/>
          <w:tab w:val="left" w:pos="720"/>
        </w:tabs>
        <w:autoSpaceDE w:val="0"/>
        <w:autoSpaceDN w:val="0"/>
        <w:adjustRightInd w:val="0"/>
        <w:rPr>
          <w:rFonts w:asciiTheme="minorHAnsi" w:hAnsiTheme="minorHAnsi" w:cstheme="minorHAnsi"/>
          <w:color w:val="242424"/>
        </w:rPr>
      </w:pPr>
      <w:r w:rsidRPr="006D4581">
        <w:rPr>
          <w:rFonts w:asciiTheme="minorHAnsi" w:hAnsiTheme="minorHAnsi" w:cstheme="minorHAnsi"/>
          <w:color w:val="242424"/>
        </w:rPr>
        <w:t>outcomes sought for the child and the next steps.</w:t>
      </w:r>
    </w:p>
    <w:p w14:paraId="413FC9DD" w14:textId="77777777" w:rsidR="00EB40CF" w:rsidRPr="006D4581" w:rsidRDefault="00EB40CF" w:rsidP="006D4581">
      <w:pPr>
        <w:pStyle w:val="ListParagraph"/>
        <w:widowControl w:val="0"/>
        <w:numPr>
          <w:ilvl w:val="0"/>
          <w:numId w:val="11"/>
        </w:numPr>
        <w:tabs>
          <w:tab w:val="left" w:pos="220"/>
          <w:tab w:val="left" w:pos="720"/>
        </w:tabs>
        <w:autoSpaceDE w:val="0"/>
        <w:autoSpaceDN w:val="0"/>
        <w:adjustRightInd w:val="0"/>
        <w:rPr>
          <w:rFonts w:asciiTheme="minorHAnsi" w:hAnsiTheme="minorHAnsi" w:cstheme="minorHAnsi"/>
          <w:color w:val="242424"/>
        </w:rPr>
      </w:pPr>
      <w:r w:rsidRPr="006D4581">
        <w:rPr>
          <w:rFonts w:asciiTheme="minorHAnsi" w:hAnsiTheme="minorHAnsi" w:cstheme="minorHAnsi"/>
          <w:color w:val="242424"/>
        </w:rPr>
        <w:t>Talk to the SEN</w:t>
      </w:r>
      <w:r w:rsidR="00864B40">
        <w:rPr>
          <w:rFonts w:asciiTheme="minorHAnsi" w:hAnsiTheme="minorHAnsi" w:cstheme="minorHAnsi"/>
          <w:color w:val="242424"/>
        </w:rPr>
        <w:t>D</w:t>
      </w:r>
      <w:r w:rsidRPr="006D4581">
        <w:rPr>
          <w:rFonts w:asciiTheme="minorHAnsi" w:hAnsiTheme="minorHAnsi" w:cstheme="minorHAnsi"/>
          <w:color w:val="242424"/>
        </w:rPr>
        <w:t>Co for further advice.</w:t>
      </w:r>
    </w:p>
    <w:p w14:paraId="4730024B" w14:textId="77777777" w:rsidR="00EB40CF" w:rsidRPr="006D4581" w:rsidRDefault="00EB40CF" w:rsidP="006D4581">
      <w:pPr>
        <w:pStyle w:val="ListParagraph"/>
        <w:widowControl w:val="0"/>
        <w:numPr>
          <w:ilvl w:val="0"/>
          <w:numId w:val="11"/>
        </w:numPr>
        <w:tabs>
          <w:tab w:val="left" w:pos="220"/>
          <w:tab w:val="left" w:pos="720"/>
        </w:tabs>
        <w:autoSpaceDE w:val="0"/>
        <w:autoSpaceDN w:val="0"/>
        <w:adjustRightInd w:val="0"/>
        <w:rPr>
          <w:rFonts w:asciiTheme="minorHAnsi" w:hAnsiTheme="minorHAnsi" w:cstheme="minorHAnsi"/>
          <w:color w:val="242424"/>
        </w:rPr>
      </w:pPr>
      <w:r w:rsidRPr="006D4581">
        <w:rPr>
          <w:rFonts w:asciiTheme="minorHAnsi" w:hAnsiTheme="minorHAnsi" w:cstheme="minorHAnsi"/>
          <w:color w:val="242424"/>
        </w:rPr>
        <w:t>Make further assessments.</w:t>
      </w:r>
    </w:p>
    <w:p w14:paraId="17D4DD60"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5C3D7574"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All this information forms part of an initial assessment and will help to:</w:t>
      </w:r>
    </w:p>
    <w:p w14:paraId="3CCFCB37" w14:textId="77777777" w:rsidR="00EB40CF" w:rsidRPr="006D4581" w:rsidRDefault="00EB40CF" w:rsidP="006D4581">
      <w:pPr>
        <w:pStyle w:val="ListParagraph"/>
        <w:widowControl w:val="0"/>
        <w:numPr>
          <w:ilvl w:val="0"/>
          <w:numId w:val="12"/>
        </w:numPr>
        <w:tabs>
          <w:tab w:val="left" w:pos="220"/>
          <w:tab w:val="left" w:pos="720"/>
        </w:tabs>
        <w:autoSpaceDE w:val="0"/>
        <w:autoSpaceDN w:val="0"/>
        <w:adjustRightInd w:val="0"/>
        <w:rPr>
          <w:rFonts w:asciiTheme="minorHAnsi" w:hAnsiTheme="minorHAnsi" w:cstheme="minorHAnsi"/>
          <w:color w:val="242424"/>
        </w:rPr>
      </w:pPr>
      <w:r w:rsidRPr="006D4581">
        <w:rPr>
          <w:rFonts w:asciiTheme="minorHAnsi" w:hAnsiTheme="minorHAnsi" w:cstheme="minorHAnsi"/>
          <w:color w:val="242424"/>
        </w:rPr>
        <w:t>Identify the child’s strengths and weaknesses.</w:t>
      </w:r>
    </w:p>
    <w:p w14:paraId="0AB3E249" w14:textId="77777777" w:rsidR="00EB40CF" w:rsidRPr="006D4581" w:rsidRDefault="00EB40CF" w:rsidP="006D4581">
      <w:pPr>
        <w:pStyle w:val="ListParagraph"/>
        <w:widowControl w:val="0"/>
        <w:numPr>
          <w:ilvl w:val="0"/>
          <w:numId w:val="12"/>
        </w:numPr>
        <w:tabs>
          <w:tab w:val="left" w:pos="220"/>
          <w:tab w:val="left" w:pos="720"/>
        </w:tabs>
        <w:autoSpaceDE w:val="0"/>
        <w:autoSpaceDN w:val="0"/>
        <w:adjustRightInd w:val="0"/>
        <w:rPr>
          <w:rFonts w:asciiTheme="minorHAnsi" w:hAnsiTheme="minorHAnsi" w:cstheme="minorHAnsi"/>
          <w:color w:val="242424"/>
        </w:rPr>
      </w:pPr>
      <w:r w:rsidRPr="006D4581">
        <w:rPr>
          <w:rFonts w:asciiTheme="minorHAnsi" w:hAnsiTheme="minorHAnsi" w:cstheme="minorHAnsi"/>
          <w:color w:val="242424"/>
        </w:rPr>
        <w:t>Decide what the child and parents want to achieve.</w:t>
      </w:r>
    </w:p>
    <w:p w14:paraId="31FCD42D" w14:textId="77777777" w:rsidR="00EB40CF" w:rsidRPr="006D4581" w:rsidRDefault="00EB40CF" w:rsidP="006D4581">
      <w:pPr>
        <w:pStyle w:val="ListParagraph"/>
        <w:widowControl w:val="0"/>
        <w:numPr>
          <w:ilvl w:val="0"/>
          <w:numId w:val="12"/>
        </w:numPr>
        <w:tabs>
          <w:tab w:val="left" w:pos="220"/>
          <w:tab w:val="left" w:pos="720"/>
        </w:tabs>
        <w:autoSpaceDE w:val="0"/>
        <w:autoSpaceDN w:val="0"/>
        <w:adjustRightInd w:val="0"/>
        <w:rPr>
          <w:rFonts w:asciiTheme="minorHAnsi" w:hAnsiTheme="minorHAnsi" w:cstheme="minorHAnsi"/>
          <w:color w:val="242424"/>
        </w:rPr>
      </w:pPr>
      <w:r w:rsidRPr="006D4581">
        <w:rPr>
          <w:rFonts w:asciiTheme="minorHAnsi" w:hAnsiTheme="minorHAnsi" w:cstheme="minorHAnsi"/>
          <w:color w:val="242424"/>
        </w:rPr>
        <w:t>Decide what strategies will help the child.</w:t>
      </w:r>
    </w:p>
    <w:p w14:paraId="4B648B07"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6B366CB9" w14:textId="1C4E76C8" w:rsidR="00A218E2" w:rsidRPr="009C5FE1" w:rsidRDefault="00EB40CF" w:rsidP="00EB40CF">
      <w:pPr>
        <w:widowControl w:val="0"/>
        <w:tabs>
          <w:tab w:val="left" w:pos="220"/>
          <w:tab w:val="left" w:pos="720"/>
        </w:tabs>
        <w:autoSpaceDE w:val="0"/>
        <w:autoSpaceDN w:val="0"/>
        <w:adjustRightInd w:val="0"/>
        <w:rPr>
          <w:rFonts w:asciiTheme="minorHAnsi" w:hAnsiTheme="minorHAnsi" w:cstheme="minorHAnsi"/>
        </w:rPr>
      </w:pPr>
      <w:r w:rsidRPr="009C5FE1">
        <w:rPr>
          <w:rFonts w:asciiTheme="minorHAnsi" w:hAnsiTheme="minorHAnsi" w:cstheme="minorHAnsi"/>
        </w:rPr>
        <w:t>The class teacher will record this informat</w:t>
      </w:r>
      <w:r w:rsidR="00A218E2" w:rsidRPr="009C5FE1">
        <w:rPr>
          <w:rFonts w:asciiTheme="minorHAnsi" w:hAnsiTheme="minorHAnsi" w:cstheme="minorHAnsi"/>
        </w:rPr>
        <w:t xml:space="preserve">ion on an Initial Concern </w:t>
      </w:r>
      <w:r w:rsidR="009C5FE1" w:rsidRPr="009C5FE1">
        <w:rPr>
          <w:rFonts w:asciiTheme="minorHAnsi" w:hAnsiTheme="minorHAnsi" w:cstheme="minorHAnsi"/>
        </w:rPr>
        <w:t>F</w:t>
      </w:r>
      <w:r w:rsidR="00A218E2" w:rsidRPr="009C5FE1">
        <w:rPr>
          <w:rFonts w:asciiTheme="minorHAnsi" w:hAnsiTheme="minorHAnsi" w:cstheme="minorHAnsi"/>
        </w:rPr>
        <w:t xml:space="preserve">orm and discuss </w:t>
      </w:r>
      <w:r w:rsidR="00325CAC">
        <w:rPr>
          <w:rFonts w:asciiTheme="minorHAnsi" w:hAnsiTheme="minorHAnsi" w:cstheme="minorHAnsi"/>
        </w:rPr>
        <w:t xml:space="preserve">it </w:t>
      </w:r>
      <w:r w:rsidR="00A218E2" w:rsidRPr="009C5FE1">
        <w:rPr>
          <w:rFonts w:asciiTheme="minorHAnsi" w:hAnsiTheme="minorHAnsi" w:cstheme="minorHAnsi"/>
        </w:rPr>
        <w:t>with the SEN</w:t>
      </w:r>
      <w:r w:rsidR="00864B40">
        <w:rPr>
          <w:rFonts w:asciiTheme="minorHAnsi" w:hAnsiTheme="minorHAnsi" w:cstheme="minorHAnsi"/>
        </w:rPr>
        <w:t>D</w:t>
      </w:r>
      <w:r w:rsidR="00A218E2" w:rsidRPr="009C5FE1">
        <w:rPr>
          <w:rFonts w:asciiTheme="minorHAnsi" w:hAnsiTheme="minorHAnsi" w:cstheme="minorHAnsi"/>
        </w:rPr>
        <w:t>C</w:t>
      </w:r>
      <w:r w:rsidRPr="009C5FE1">
        <w:rPr>
          <w:rFonts w:asciiTheme="minorHAnsi" w:hAnsiTheme="minorHAnsi" w:cstheme="minorHAnsi"/>
        </w:rPr>
        <w:t xml:space="preserve">o. </w:t>
      </w:r>
    </w:p>
    <w:p w14:paraId="21F5E59A" w14:textId="77777777" w:rsidR="00A218E2" w:rsidRDefault="00A218E2" w:rsidP="00EB40CF">
      <w:pPr>
        <w:widowControl w:val="0"/>
        <w:tabs>
          <w:tab w:val="left" w:pos="220"/>
          <w:tab w:val="left" w:pos="720"/>
        </w:tabs>
        <w:autoSpaceDE w:val="0"/>
        <w:autoSpaceDN w:val="0"/>
        <w:adjustRightInd w:val="0"/>
        <w:rPr>
          <w:rFonts w:asciiTheme="minorHAnsi" w:hAnsiTheme="minorHAnsi" w:cstheme="minorHAnsi"/>
          <w:color w:val="242424"/>
        </w:rPr>
      </w:pPr>
    </w:p>
    <w:p w14:paraId="71760A1A" w14:textId="77777777" w:rsidR="00A218E2" w:rsidRPr="00DE095B" w:rsidRDefault="00A218E2" w:rsidP="00A218E2">
      <w:pPr>
        <w:widowControl w:val="0"/>
        <w:tabs>
          <w:tab w:val="left" w:pos="220"/>
          <w:tab w:val="left" w:pos="720"/>
        </w:tabs>
        <w:autoSpaceDE w:val="0"/>
        <w:autoSpaceDN w:val="0"/>
        <w:adjustRightInd w:val="0"/>
        <w:rPr>
          <w:rFonts w:asciiTheme="minorHAnsi" w:hAnsiTheme="minorHAnsi" w:cstheme="minorHAnsi"/>
          <w:color w:val="242424"/>
        </w:rPr>
      </w:pPr>
      <w:r w:rsidRPr="00DE095B">
        <w:rPr>
          <w:rFonts w:asciiTheme="minorHAnsi" w:hAnsiTheme="minorHAnsi" w:cstheme="minorHAnsi"/>
          <w:color w:val="242424"/>
        </w:rPr>
        <w:lastRenderedPageBreak/>
        <w:t xml:space="preserve">Alongside teacher and support staff observations, we </w:t>
      </w:r>
      <w:r>
        <w:rPr>
          <w:rFonts w:asciiTheme="minorHAnsi" w:hAnsiTheme="minorHAnsi" w:cstheme="minorHAnsi"/>
          <w:color w:val="242424"/>
        </w:rPr>
        <w:t xml:space="preserve">then </w:t>
      </w:r>
      <w:r w:rsidRPr="00DE095B">
        <w:rPr>
          <w:rFonts w:asciiTheme="minorHAnsi" w:hAnsiTheme="minorHAnsi" w:cstheme="minorHAnsi"/>
          <w:color w:val="242424"/>
        </w:rPr>
        <w:t>use a range of tools to help us identify barriers to learning at the earliest opportunity. For example:</w:t>
      </w:r>
    </w:p>
    <w:p w14:paraId="586E7A62" w14:textId="77777777" w:rsidR="00A218E2" w:rsidRPr="000D183B" w:rsidRDefault="00A218E2" w:rsidP="00A218E2">
      <w:pPr>
        <w:pStyle w:val="ListParagraph"/>
        <w:widowControl w:val="0"/>
        <w:numPr>
          <w:ilvl w:val="0"/>
          <w:numId w:val="9"/>
        </w:numPr>
        <w:tabs>
          <w:tab w:val="left" w:pos="220"/>
          <w:tab w:val="left" w:pos="720"/>
        </w:tabs>
        <w:autoSpaceDE w:val="0"/>
        <w:autoSpaceDN w:val="0"/>
        <w:adjustRightInd w:val="0"/>
        <w:rPr>
          <w:rFonts w:asciiTheme="minorHAnsi" w:hAnsiTheme="minorHAnsi" w:cstheme="minorHAnsi"/>
          <w:color w:val="242424"/>
        </w:rPr>
      </w:pPr>
      <w:r w:rsidRPr="00DE095B">
        <w:rPr>
          <w:rFonts w:asciiTheme="minorHAnsi" w:hAnsiTheme="minorHAnsi" w:cstheme="minorHAnsi"/>
          <w:color w:val="242424"/>
        </w:rPr>
        <w:t>Speech Link</w:t>
      </w:r>
      <w:r>
        <w:rPr>
          <w:rFonts w:asciiTheme="minorHAnsi" w:hAnsiTheme="minorHAnsi" w:cstheme="minorHAnsi"/>
          <w:color w:val="242424"/>
        </w:rPr>
        <w:t xml:space="preserve"> and </w:t>
      </w:r>
      <w:r w:rsidRPr="000D183B">
        <w:rPr>
          <w:rFonts w:asciiTheme="minorHAnsi" w:hAnsiTheme="minorHAnsi" w:cstheme="minorHAnsi"/>
          <w:color w:val="242424"/>
        </w:rPr>
        <w:t>Language Link</w:t>
      </w:r>
      <w:r>
        <w:rPr>
          <w:rFonts w:asciiTheme="minorHAnsi" w:hAnsiTheme="minorHAnsi" w:cstheme="minorHAnsi"/>
          <w:color w:val="242424"/>
        </w:rPr>
        <w:t xml:space="preserve"> </w:t>
      </w:r>
      <w:r w:rsidRPr="005227B5">
        <w:rPr>
          <w:rFonts w:asciiTheme="minorHAnsi" w:hAnsiTheme="minorHAnsi" w:cstheme="minorHAnsi"/>
        </w:rPr>
        <w:t>(for all children in Reception, Year 1 and Year 4)</w:t>
      </w:r>
    </w:p>
    <w:p w14:paraId="2159F405" w14:textId="77777777" w:rsidR="00A218E2" w:rsidRPr="00DE095B" w:rsidRDefault="00A218E2" w:rsidP="00A218E2">
      <w:pPr>
        <w:pStyle w:val="ListParagraph"/>
        <w:widowControl w:val="0"/>
        <w:numPr>
          <w:ilvl w:val="0"/>
          <w:numId w:val="9"/>
        </w:numPr>
        <w:tabs>
          <w:tab w:val="left" w:pos="220"/>
          <w:tab w:val="left" w:pos="720"/>
        </w:tabs>
        <w:autoSpaceDE w:val="0"/>
        <w:autoSpaceDN w:val="0"/>
        <w:adjustRightInd w:val="0"/>
        <w:rPr>
          <w:rFonts w:asciiTheme="minorHAnsi" w:hAnsiTheme="minorHAnsi" w:cstheme="minorHAnsi"/>
          <w:color w:val="242424"/>
        </w:rPr>
      </w:pPr>
      <w:r w:rsidRPr="00DE095B">
        <w:rPr>
          <w:rFonts w:asciiTheme="minorHAnsi" w:hAnsiTheme="minorHAnsi" w:cstheme="minorHAnsi"/>
          <w:color w:val="242424"/>
        </w:rPr>
        <w:t>CLASS (Communication, Language and Autistic Spectrum Support Service)</w:t>
      </w:r>
    </w:p>
    <w:p w14:paraId="12F3254F" w14:textId="77777777" w:rsidR="00A218E2" w:rsidRPr="00DE095B" w:rsidRDefault="00A218E2" w:rsidP="00A218E2">
      <w:pPr>
        <w:pStyle w:val="ListParagraph"/>
        <w:widowControl w:val="0"/>
        <w:numPr>
          <w:ilvl w:val="0"/>
          <w:numId w:val="9"/>
        </w:numPr>
        <w:tabs>
          <w:tab w:val="left" w:pos="220"/>
          <w:tab w:val="left" w:pos="720"/>
        </w:tabs>
        <w:autoSpaceDE w:val="0"/>
        <w:autoSpaceDN w:val="0"/>
        <w:adjustRightInd w:val="0"/>
        <w:rPr>
          <w:rFonts w:asciiTheme="minorHAnsi" w:hAnsiTheme="minorHAnsi" w:cstheme="minorHAnsi"/>
          <w:color w:val="242424"/>
        </w:rPr>
      </w:pPr>
      <w:r w:rsidRPr="00DE095B">
        <w:rPr>
          <w:rFonts w:asciiTheme="minorHAnsi" w:hAnsiTheme="minorHAnsi" w:cstheme="minorHAnsi"/>
          <w:color w:val="242424"/>
        </w:rPr>
        <w:t>Educational Psychologist services</w:t>
      </w:r>
    </w:p>
    <w:p w14:paraId="14EAF1BD" w14:textId="77777777" w:rsidR="00A218E2" w:rsidRPr="00DE095B" w:rsidRDefault="00A218E2" w:rsidP="00A218E2">
      <w:pPr>
        <w:pStyle w:val="ListParagraph"/>
        <w:widowControl w:val="0"/>
        <w:numPr>
          <w:ilvl w:val="0"/>
          <w:numId w:val="9"/>
        </w:numPr>
        <w:tabs>
          <w:tab w:val="left" w:pos="220"/>
          <w:tab w:val="left" w:pos="720"/>
        </w:tabs>
        <w:autoSpaceDE w:val="0"/>
        <w:autoSpaceDN w:val="0"/>
        <w:adjustRightInd w:val="0"/>
        <w:rPr>
          <w:rFonts w:asciiTheme="minorHAnsi" w:hAnsiTheme="minorHAnsi" w:cstheme="minorHAnsi"/>
          <w:color w:val="242424"/>
        </w:rPr>
      </w:pPr>
      <w:r w:rsidRPr="00DE095B">
        <w:rPr>
          <w:rFonts w:asciiTheme="minorHAnsi" w:hAnsiTheme="minorHAnsi" w:cstheme="minorHAnsi"/>
          <w:color w:val="242424"/>
        </w:rPr>
        <w:t>Children’s Integrated Therapy Services</w:t>
      </w:r>
    </w:p>
    <w:p w14:paraId="14488F51" w14:textId="77777777" w:rsidR="00A218E2" w:rsidRDefault="00A218E2" w:rsidP="00A218E2">
      <w:pPr>
        <w:pStyle w:val="ListParagraph"/>
        <w:widowControl w:val="0"/>
        <w:numPr>
          <w:ilvl w:val="0"/>
          <w:numId w:val="9"/>
        </w:numPr>
        <w:tabs>
          <w:tab w:val="left" w:pos="220"/>
          <w:tab w:val="left" w:pos="720"/>
        </w:tabs>
        <w:autoSpaceDE w:val="0"/>
        <w:autoSpaceDN w:val="0"/>
        <w:adjustRightInd w:val="0"/>
        <w:rPr>
          <w:rFonts w:asciiTheme="minorHAnsi" w:hAnsiTheme="minorHAnsi" w:cstheme="minorHAnsi"/>
          <w:color w:val="242424"/>
        </w:rPr>
      </w:pPr>
      <w:r w:rsidRPr="00DE095B">
        <w:rPr>
          <w:rFonts w:asciiTheme="minorHAnsi" w:hAnsiTheme="minorHAnsi" w:cstheme="minorHAnsi"/>
          <w:color w:val="242424"/>
        </w:rPr>
        <w:t>Play Therapy</w:t>
      </w:r>
    </w:p>
    <w:p w14:paraId="3EAEDDFC" w14:textId="77777777" w:rsidR="00A218E2" w:rsidRDefault="00A218E2" w:rsidP="00A218E2">
      <w:pPr>
        <w:pStyle w:val="ListParagraph"/>
        <w:widowControl w:val="0"/>
        <w:numPr>
          <w:ilvl w:val="0"/>
          <w:numId w:val="9"/>
        </w:numPr>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Social Skills assessments</w:t>
      </w:r>
    </w:p>
    <w:p w14:paraId="5586D1EE" w14:textId="77777777" w:rsidR="00A218E2" w:rsidRDefault="00A218E2" w:rsidP="00EB40CF">
      <w:pPr>
        <w:widowControl w:val="0"/>
        <w:tabs>
          <w:tab w:val="left" w:pos="220"/>
          <w:tab w:val="left" w:pos="720"/>
        </w:tabs>
        <w:autoSpaceDE w:val="0"/>
        <w:autoSpaceDN w:val="0"/>
        <w:adjustRightInd w:val="0"/>
        <w:rPr>
          <w:rFonts w:asciiTheme="minorHAnsi" w:hAnsiTheme="minorHAnsi" w:cstheme="minorHAnsi"/>
          <w:color w:val="242424"/>
        </w:rPr>
      </w:pPr>
    </w:p>
    <w:p w14:paraId="303078F2" w14:textId="0AA2ABC4"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xml:space="preserve">If it is </w:t>
      </w:r>
      <w:r w:rsidR="00A218E2">
        <w:rPr>
          <w:rFonts w:asciiTheme="minorHAnsi" w:hAnsiTheme="minorHAnsi" w:cstheme="minorHAnsi"/>
          <w:color w:val="242424"/>
        </w:rPr>
        <w:t xml:space="preserve">then </w:t>
      </w:r>
      <w:r w:rsidRPr="00EB40CF">
        <w:rPr>
          <w:rFonts w:asciiTheme="minorHAnsi" w:hAnsiTheme="minorHAnsi" w:cstheme="minorHAnsi"/>
          <w:color w:val="242424"/>
        </w:rPr>
        <w:t>decided that the child may have SEN</w:t>
      </w:r>
      <w:r w:rsidR="00325CAC">
        <w:rPr>
          <w:rFonts w:asciiTheme="minorHAnsi" w:hAnsiTheme="minorHAnsi" w:cstheme="minorHAnsi"/>
          <w:color w:val="242424"/>
        </w:rPr>
        <w:t>,</w:t>
      </w:r>
      <w:r w:rsidR="00A218E2">
        <w:rPr>
          <w:rFonts w:asciiTheme="minorHAnsi" w:hAnsiTheme="minorHAnsi" w:cstheme="minorHAnsi"/>
          <w:color w:val="242424"/>
        </w:rPr>
        <w:t xml:space="preserve"> targeted provision will begin.</w:t>
      </w:r>
    </w:p>
    <w:p w14:paraId="4E9C9B74" w14:textId="77777777" w:rsidR="00EB40CF" w:rsidRPr="00A218E2" w:rsidRDefault="00EB40CF" w:rsidP="00EB40CF">
      <w:pPr>
        <w:widowControl w:val="0"/>
        <w:tabs>
          <w:tab w:val="left" w:pos="220"/>
          <w:tab w:val="left" w:pos="720"/>
        </w:tabs>
        <w:autoSpaceDE w:val="0"/>
        <w:autoSpaceDN w:val="0"/>
        <w:adjustRightInd w:val="0"/>
        <w:rPr>
          <w:rFonts w:asciiTheme="minorHAnsi" w:hAnsiTheme="minorHAnsi" w:cstheme="minorHAnsi"/>
          <w:b/>
          <w:color w:val="242424"/>
          <w:u w:val="single"/>
        </w:rPr>
      </w:pPr>
    </w:p>
    <w:p w14:paraId="69048C2D" w14:textId="77777777" w:rsidR="00EB40CF" w:rsidRPr="00A218E2" w:rsidRDefault="00EB40CF" w:rsidP="00EB40CF">
      <w:pPr>
        <w:widowControl w:val="0"/>
        <w:tabs>
          <w:tab w:val="left" w:pos="220"/>
          <w:tab w:val="left" w:pos="720"/>
        </w:tabs>
        <w:autoSpaceDE w:val="0"/>
        <w:autoSpaceDN w:val="0"/>
        <w:adjustRightInd w:val="0"/>
        <w:rPr>
          <w:rFonts w:asciiTheme="minorHAnsi" w:hAnsiTheme="minorHAnsi" w:cstheme="minorHAnsi"/>
          <w:b/>
          <w:color w:val="242424"/>
          <w:u w:val="single"/>
        </w:rPr>
      </w:pPr>
      <w:r w:rsidRPr="00A218E2">
        <w:rPr>
          <w:rFonts w:asciiTheme="minorHAnsi" w:hAnsiTheme="minorHAnsi" w:cstheme="minorHAnsi"/>
          <w:b/>
          <w:color w:val="242424"/>
          <w:u w:val="single"/>
        </w:rPr>
        <w:t>Targeted Provision</w:t>
      </w:r>
    </w:p>
    <w:p w14:paraId="6E828EC9"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21AC9933" w14:textId="0F6EAB4D"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xml:space="preserve">The </w:t>
      </w:r>
      <w:r w:rsidR="00864B40">
        <w:rPr>
          <w:rFonts w:asciiTheme="minorHAnsi" w:hAnsiTheme="minorHAnsi" w:cstheme="minorHAnsi"/>
          <w:color w:val="242424"/>
        </w:rPr>
        <w:t>SENDCo</w:t>
      </w:r>
      <w:r w:rsidRPr="00EB40CF">
        <w:rPr>
          <w:rFonts w:asciiTheme="minorHAnsi" w:hAnsiTheme="minorHAnsi" w:cstheme="minorHAnsi"/>
          <w:color w:val="242424"/>
        </w:rPr>
        <w:t xml:space="preserve"> will e</w:t>
      </w:r>
      <w:r w:rsidR="00A218E2">
        <w:rPr>
          <w:rFonts w:asciiTheme="minorHAnsi" w:hAnsiTheme="minorHAnsi" w:cstheme="minorHAnsi"/>
          <w:color w:val="242424"/>
        </w:rPr>
        <w:t xml:space="preserve">nter the child’s needs onto SIMS SEND information. The </w:t>
      </w:r>
      <w:r w:rsidR="00864B40">
        <w:rPr>
          <w:rFonts w:asciiTheme="minorHAnsi" w:hAnsiTheme="minorHAnsi" w:cstheme="minorHAnsi"/>
          <w:color w:val="242424"/>
        </w:rPr>
        <w:t>SENDCo</w:t>
      </w:r>
      <w:r w:rsidRPr="00EB40CF">
        <w:rPr>
          <w:rFonts w:asciiTheme="minorHAnsi" w:hAnsiTheme="minorHAnsi" w:cstheme="minorHAnsi"/>
          <w:color w:val="242424"/>
        </w:rPr>
        <w:t xml:space="preserve"> will keep a record of all children with special needs in the school, and copies of all information regarding a child's special needs. </w:t>
      </w:r>
      <w:r w:rsidRPr="005227B5">
        <w:rPr>
          <w:rFonts w:asciiTheme="minorHAnsi" w:hAnsiTheme="minorHAnsi" w:cstheme="minorHAnsi"/>
        </w:rPr>
        <w:t xml:space="preserve">The </w:t>
      </w:r>
      <w:r w:rsidRPr="006238F8">
        <w:rPr>
          <w:rFonts w:asciiTheme="minorHAnsi" w:hAnsiTheme="minorHAnsi" w:cstheme="minorHAnsi"/>
        </w:rPr>
        <w:t>SEN</w:t>
      </w:r>
      <w:r w:rsidR="00A218E2" w:rsidRPr="006238F8">
        <w:rPr>
          <w:rFonts w:asciiTheme="minorHAnsi" w:hAnsiTheme="minorHAnsi" w:cstheme="minorHAnsi"/>
        </w:rPr>
        <w:t>D</w:t>
      </w:r>
      <w:r w:rsidRPr="006238F8">
        <w:rPr>
          <w:rFonts w:asciiTheme="minorHAnsi" w:hAnsiTheme="minorHAnsi" w:cstheme="minorHAnsi"/>
        </w:rPr>
        <w:t xml:space="preserve"> file </w:t>
      </w:r>
      <w:r w:rsidR="00325CAC" w:rsidRPr="006238F8">
        <w:rPr>
          <w:rFonts w:asciiTheme="minorHAnsi" w:hAnsiTheme="minorHAnsi" w:cstheme="minorHAnsi"/>
        </w:rPr>
        <w:t>will</w:t>
      </w:r>
      <w:r w:rsidRPr="006238F8">
        <w:rPr>
          <w:rFonts w:asciiTheme="minorHAnsi" w:hAnsiTheme="minorHAnsi" w:cstheme="minorHAnsi"/>
        </w:rPr>
        <w:t xml:space="preserve"> be </w:t>
      </w:r>
      <w:r w:rsidRPr="005227B5">
        <w:rPr>
          <w:rFonts w:asciiTheme="minorHAnsi" w:hAnsiTheme="minorHAnsi" w:cstheme="minorHAnsi"/>
        </w:rPr>
        <w:t>easily accessible for all support and supply staff.</w:t>
      </w:r>
    </w:p>
    <w:p w14:paraId="757E0DD2"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7FE51863" w14:textId="77777777" w:rsidR="00EB40CF" w:rsidRPr="009C5FE1" w:rsidRDefault="00EB40CF" w:rsidP="00EB40CF">
      <w:pPr>
        <w:widowControl w:val="0"/>
        <w:tabs>
          <w:tab w:val="left" w:pos="220"/>
          <w:tab w:val="left" w:pos="720"/>
        </w:tabs>
        <w:autoSpaceDE w:val="0"/>
        <w:autoSpaceDN w:val="0"/>
        <w:adjustRightInd w:val="0"/>
        <w:rPr>
          <w:rFonts w:asciiTheme="minorHAnsi" w:hAnsiTheme="minorHAnsi" w:cstheme="minorHAnsi"/>
        </w:rPr>
      </w:pPr>
      <w:r w:rsidRPr="009C5FE1">
        <w:rPr>
          <w:rFonts w:asciiTheme="minorHAnsi" w:hAnsiTheme="minorHAnsi" w:cstheme="minorHAnsi"/>
        </w:rPr>
        <w:t>SEN</w:t>
      </w:r>
      <w:r w:rsidR="009C5FE1">
        <w:rPr>
          <w:rFonts w:asciiTheme="minorHAnsi" w:hAnsiTheme="minorHAnsi" w:cstheme="minorHAnsi"/>
        </w:rPr>
        <w:t>D</w:t>
      </w:r>
      <w:r w:rsidRPr="009C5FE1">
        <w:rPr>
          <w:rFonts w:asciiTheme="minorHAnsi" w:hAnsiTheme="minorHAnsi" w:cstheme="minorHAnsi"/>
        </w:rPr>
        <w:t xml:space="preserve"> support will take the form of a four-part cycle known as the graduated approach. The graduated approach works as a spiral, giving increasing knowledge about how to meet a child’s needs. The class teacher will maintain the child’s individual Record of Intervention. This records the assessments, interventions and outcomes of the child’s SEN</w:t>
      </w:r>
      <w:r w:rsidR="009C5FE1" w:rsidRPr="009C5FE1">
        <w:rPr>
          <w:rFonts w:asciiTheme="minorHAnsi" w:hAnsiTheme="minorHAnsi" w:cstheme="minorHAnsi"/>
        </w:rPr>
        <w:t>D</w:t>
      </w:r>
      <w:r w:rsidRPr="009C5FE1">
        <w:rPr>
          <w:rFonts w:asciiTheme="minorHAnsi" w:hAnsiTheme="minorHAnsi" w:cstheme="minorHAnsi"/>
        </w:rPr>
        <w:t xml:space="preserve"> support.</w:t>
      </w:r>
      <w:r w:rsidR="005227B5" w:rsidRPr="009C5FE1">
        <w:rPr>
          <w:rFonts w:asciiTheme="minorHAnsi" w:hAnsiTheme="minorHAnsi" w:cstheme="minorHAnsi"/>
        </w:rPr>
        <w:t xml:space="preserve"> The </w:t>
      </w:r>
      <w:r w:rsidR="00864B40">
        <w:rPr>
          <w:rFonts w:asciiTheme="minorHAnsi" w:hAnsiTheme="minorHAnsi" w:cstheme="minorHAnsi"/>
        </w:rPr>
        <w:t>SENDCO</w:t>
      </w:r>
      <w:r w:rsidR="005227B5" w:rsidRPr="009C5FE1">
        <w:rPr>
          <w:rFonts w:asciiTheme="minorHAnsi" w:hAnsiTheme="minorHAnsi" w:cstheme="minorHAnsi"/>
        </w:rPr>
        <w:t xml:space="preserve"> will monitor whole school interventions and track assessments and progress.</w:t>
      </w:r>
    </w:p>
    <w:p w14:paraId="12E58BC6"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0B2FDD83" w14:textId="77777777" w:rsidR="005227B5" w:rsidRDefault="005227B5" w:rsidP="00EB40CF">
      <w:pPr>
        <w:widowControl w:val="0"/>
        <w:tabs>
          <w:tab w:val="left" w:pos="220"/>
          <w:tab w:val="left" w:pos="720"/>
        </w:tabs>
        <w:autoSpaceDE w:val="0"/>
        <w:autoSpaceDN w:val="0"/>
        <w:adjustRightInd w:val="0"/>
        <w:rPr>
          <w:rFonts w:asciiTheme="minorHAnsi" w:hAnsiTheme="minorHAnsi" w:cstheme="minorHAnsi"/>
          <w:b/>
          <w:color w:val="242424"/>
          <w:u w:val="single"/>
        </w:rPr>
      </w:pPr>
    </w:p>
    <w:p w14:paraId="46518F01" w14:textId="77777777" w:rsidR="00EB40CF" w:rsidRPr="00A218E2" w:rsidRDefault="00EB40CF" w:rsidP="00EB40CF">
      <w:pPr>
        <w:widowControl w:val="0"/>
        <w:tabs>
          <w:tab w:val="left" w:pos="220"/>
          <w:tab w:val="left" w:pos="720"/>
        </w:tabs>
        <w:autoSpaceDE w:val="0"/>
        <w:autoSpaceDN w:val="0"/>
        <w:adjustRightInd w:val="0"/>
        <w:rPr>
          <w:rFonts w:asciiTheme="minorHAnsi" w:hAnsiTheme="minorHAnsi" w:cstheme="minorHAnsi"/>
          <w:b/>
          <w:color w:val="242424"/>
          <w:u w:val="single"/>
        </w:rPr>
      </w:pPr>
      <w:r w:rsidRPr="00A218E2">
        <w:rPr>
          <w:rFonts w:asciiTheme="minorHAnsi" w:hAnsiTheme="minorHAnsi" w:cstheme="minorHAnsi"/>
          <w:b/>
          <w:color w:val="242424"/>
          <w:u w:val="single"/>
        </w:rPr>
        <w:t>The Graduated Approach</w:t>
      </w:r>
    </w:p>
    <w:p w14:paraId="41E7FDD8"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7C021132" w14:textId="77777777" w:rsidR="00EB40CF" w:rsidRPr="00A218E2" w:rsidRDefault="00EB40CF" w:rsidP="00EB40CF">
      <w:pPr>
        <w:widowControl w:val="0"/>
        <w:tabs>
          <w:tab w:val="left" w:pos="220"/>
          <w:tab w:val="left" w:pos="720"/>
        </w:tabs>
        <w:autoSpaceDE w:val="0"/>
        <w:autoSpaceDN w:val="0"/>
        <w:adjustRightInd w:val="0"/>
        <w:rPr>
          <w:rFonts w:asciiTheme="minorHAnsi" w:hAnsiTheme="minorHAnsi" w:cstheme="minorHAnsi"/>
          <w:b/>
          <w:color w:val="242424"/>
        </w:rPr>
      </w:pPr>
      <w:r w:rsidRPr="00A218E2">
        <w:rPr>
          <w:rFonts w:asciiTheme="minorHAnsi" w:hAnsiTheme="minorHAnsi" w:cstheme="minorHAnsi"/>
          <w:b/>
          <w:color w:val="242424"/>
        </w:rPr>
        <w:t>Assess</w:t>
      </w:r>
    </w:p>
    <w:p w14:paraId="765AA12C"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The initial assessments will be reviewed regularly. This will help ensure that support and intervention are matched to need, barriers to learning are identified and overcome, and that a clear picture of the interventions put in place and their effect is developed. For some types of SEN, the way in which a pupil responds to an intervention can be the most reliable method of developing a more accurate picture of need.</w:t>
      </w:r>
    </w:p>
    <w:p w14:paraId="0DE6187D"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4F461E7E" w14:textId="77777777" w:rsidR="00EB40CF" w:rsidRPr="00A218E2" w:rsidRDefault="00EB40CF" w:rsidP="00EB40CF">
      <w:pPr>
        <w:widowControl w:val="0"/>
        <w:tabs>
          <w:tab w:val="left" w:pos="220"/>
          <w:tab w:val="left" w:pos="720"/>
        </w:tabs>
        <w:autoSpaceDE w:val="0"/>
        <w:autoSpaceDN w:val="0"/>
        <w:adjustRightInd w:val="0"/>
        <w:rPr>
          <w:rFonts w:asciiTheme="minorHAnsi" w:hAnsiTheme="minorHAnsi" w:cstheme="minorHAnsi"/>
          <w:b/>
          <w:color w:val="242424"/>
        </w:rPr>
      </w:pPr>
      <w:r w:rsidRPr="00A218E2">
        <w:rPr>
          <w:rFonts w:asciiTheme="minorHAnsi" w:hAnsiTheme="minorHAnsi" w:cstheme="minorHAnsi"/>
          <w:b/>
          <w:color w:val="242424"/>
        </w:rPr>
        <w:t>Plan</w:t>
      </w:r>
    </w:p>
    <w:p w14:paraId="500CB29F" w14:textId="77777777" w:rsidR="00EB40CF" w:rsidRPr="00EB40CF" w:rsidRDefault="00A218E2"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The teacher, </w:t>
      </w:r>
      <w:r w:rsidR="00864B40">
        <w:rPr>
          <w:rFonts w:asciiTheme="minorHAnsi" w:hAnsiTheme="minorHAnsi" w:cstheme="minorHAnsi"/>
          <w:color w:val="242424"/>
        </w:rPr>
        <w:t>SENDCo</w:t>
      </w:r>
      <w:r w:rsidR="00EB40CF" w:rsidRPr="00EB40CF">
        <w:rPr>
          <w:rFonts w:asciiTheme="minorHAnsi" w:hAnsiTheme="minorHAnsi" w:cstheme="minorHAnsi"/>
          <w:color w:val="242424"/>
        </w:rPr>
        <w:t xml:space="preserve">, child and parents will agree the adjustments, interventions and support to be put in place, as well as the expected impact on progress, development or behaviour, along with a clear date for review. </w:t>
      </w:r>
    </w:p>
    <w:p w14:paraId="122D585A"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70A33F52" w14:textId="77777777" w:rsidR="005227B5" w:rsidRDefault="00EB40CF" w:rsidP="00EB40CF">
      <w:pPr>
        <w:widowControl w:val="0"/>
        <w:tabs>
          <w:tab w:val="left" w:pos="220"/>
          <w:tab w:val="left" w:pos="720"/>
        </w:tabs>
        <w:autoSpaceDE w:val="0"/>
        <w:autoSpaceDN w:val="0"/>
        <w:adjustRightInd w:val="0"/>
        <w:rPr>
          <w:rFonts w:asciiTheme="minorHAnsi" w:hAnsiTheme="minorHAnsi" w:cstheme="minorHAnsi"/>
          <w:color w:val="FF0000"/>
        </w:rPr>
      </w:pPr>
      <w:r w:rsidRPr="00EB40CF">
        <w:rPr>
          <w:rFonts w:asciiTheme="minorHAnsi" w:hAnsiTheme="minorHAnsi" w:cstheme="minorHAnsi"/>
          <w:color w:val="242424"/>
        </w:rPr>
        <w:t xml:space="preserve">All teachers and support staff who work with the pupil will be made aware of their strengths, needs, the outcomes sought, the support provided and any teaching strategies or approaches that are required. </w:t>
      </w:r>
      <w:r w:rsidRPr="009C5FE1">
        <w:rPr>
          <w:rFonts w:asciiTheme="minorHAnsi" w:hAnsiTheme="minorHAnsi" w:cstheme="minorHAnsi"/>
        </w:rPr>
        <w:t>This will be recorded by the class teacher on the child’s Pupil Passport</w:t>
      </w:r>
      <w:r w:rsidR="005227B5" w:rsidRPr="009C5FE1">
        <w:rPr>
          <w:rFonts w:asciiTheme="minorHAnsi" w:hAnsiTheme="minorHAnsi" w:cstheme="minorHAnsi"/>
        </w:rPr>
        <w:t xml:space="preserve"> and Assess Plan Do Review (ADPR)</w:t>
      </w:r>
      <w:r w:rsidR="009C5FE1" w:rsidRPr="009C5FE1">
        <w:rPr>
          <w:rFonts w:asciiTheme="minorHAnsi" w:hAnsiTheme="minorHAnsi" w:cstheme="minorHAnsi"/>
        </w:rPr>
        <w:t>.</w:t>
      </w:r>
    </w:p>
    <w:p w14:paraId="41C129B2" w14:textId="77777777" w:rsidR="00EB40CF" w:rsidRPr="00EB40CF" w:rsidRDefault="005227B5"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xml:space="preserve"> </w:t>
      </w:r>
    </w:p>
    <w:p w14:paraId="2A6963B6" w14:textId="77777777" w:rsidR="00EB40CF" w:rsidRPr="00A218E2" w:rsidRDefault="00EB40CF" w:rsidP="00EB40CF">
      <w:pPr>
        <w:widowControl w:val="0"/>
        <w:tabs>
          <w:tab w:val="left" w:pos="220"/>
          <w:tab w:val="left" w:pos="720"/>
        </w:tabs>
        <w:autoSpaceDE w:val="0"/>
        <w:autoSpaceDN w:val="0"/>
        <w:adjustRightInd w:val="0"/>
        <w:rPr>
          <w:rFonts w:asciiTheme="minorHAnsi" w:hAnsiTheme="minorHAnsi" w:cstheme="minorHAnsi"/>
          <w:b/>
          <w:color w:val="242424"/>
        </w:rPr>
      </w:pPr>
      <w:r w:rsidRPr="00A218E2">
        <w:rPr>
          <w:rFonts w:asciiTheme="minorHAnsi" w:hAnsiTheme="minorHAnsi" w:cstheme="minorHAnsi"/>
          <w:b/>
          <w:color w:val="242424"/>
        </w:rPr>
        <w:lastRenderedPageBreak/>
        <w:t>Do</w:t>
      </w:r>
    </w:p>
    <w:p w14:paraId="282312FD"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xml:space="preserve">The identified strategies will be put in place. The class teacher will remain responsible for working with the child on a </w:t>
      </w:r>
      <w:r w:rsidRPr="005227B5">
        <w:rPr>
          <w:rFonts w:asciiTheme="minorHAnsi" w:hAnsiTheme="minorHAnsi" w:cstheme="minorHAnsi"/>
        </w:rPr>
        <w:t xml:space="preserve">daily </w:t>
      </w:r>
      <w:r w:rsidRPr="00EB40CF">
        <w:rPr>
          <w:rFonts w:asciiTheme="minorHAnsi" w:hAnsiTheme="minorHAnsi" w:cstheme="minorHAnsi"/>
          <w:color w:val="242424"/>
        </w:rPr>
        <w:t>basis. Where the interventions involve group or one-to-one teaching away from the main class, they will work closely with any teaching assistants or specialist staff involved, to plan and assess the impact of support and interventions and how they can b</w:t>
      </w:r>
      <w:r w:rsidR="00A218E2">
        <w:rPr>
          <w:rFonts w:asciiTheme="minorHAnsi" w:hAnsiTheme="minorHAnsi" w:cstheme="minorHAnsi"/>
          <w:color w:val="242424"/>
        </w:rPr>
        <w:t>e linked to classroom teaching.</w:t>
      </w:r>
    </w:p>
    <w:p w14:paraId="649C2D87" w14:textId="77777777" w:rsidR="00EB40CF" w:rsidRPr="009C5FE1" w:rsidRDefault="00EB40CF" w:rsidP="00EB40CF">
      <w:pPr>
        <w:widowControl w:val="0"/>
        <w:tabs>
          <w:tab w:val="left" w:pos="220"/>
          <w:tab w:val="left" w:pos="720"/>
        </w:tabs>
        <w:autoSpaceDE w:val="0"/>
        <w:autoSpaceDN w:val="0"/>
        <w:adjustRightInd w:val="0"/>
        <w:rPr>
          <w:rFonts w:asciiTheme="minorHAnsi" w:hAnsiTheme="minorHAnsi" w:cstheme="minorHAnsi"/>
        </w:rPr>
      </w:pPr>
    </w:p>
    <w:p w14:paraId="568B8808" w14:textId="77777777" w:rsidR="00EB40CF" w:rsidRPr="009C5FE1" w:rsidRDefault="00A218E2" w:rsidP="00EB40CF">
      <w:pPr>
        <w:widowControl w:val="0"/>
        <w:tabs>
          <w:tab w:val="left" w:pos="220"/>
          <w:tab w:val="left" w:pos="720"/>
        </w:tabs>
        <w:autoSpaceDE w:val="0"/>
        <w:autoSpaceDN w:val="0"/>
        <w:adjustRightInd w:val="0"/>
        <w:rPr>
          <w:rFonts w:asciiTheme="minorHAnsi" w:hAnsiTheme="minorHAnsi" w:cstheme="minorHAnsi"/>
          <w:b/>
        </w:rPr>
      </w:pPr>
      <w:r w:rsidRPr="009C5FE1">
        <w:rPr>
          <w:rFonts w:asciiTheme="minorHAnsi" w:hAnsiTheme="minorHAnsi" w:cstheme="minorHAnsi"/>
          <w:b/>
        </w:rPr>
        <w:t>Review</w:t>
      </w:r>
    </w:p>
    <w:p w14:paraId="41EE7BA4" w14:textId="77777777" w:rsidR="00EB40CF" w:rsidRPr="009C5FE1" w:rsidRDefault="00EB40CF" w:rsidP="00EB40CF">
      <w:pPr>
        <w:widowControl w:val="0"/>
        <w:tabs>
          <w:tab w:val="left" w:pos="220"/>
          <w:tab w:val="left" w:pos="720"/>
        </w:tabs>
        <w:autoSpaceDE w:val="0"/>
        <w:autoSpaceDN w:val="0"/>
        <w:adjustRightInd w:val="0"/>
        <w:rPr>
          <w:rFonts w:asciiTheme="minorHAnsi" w:hAnsiTheme="minorHAnsi" w:cstheme="minorHAnsi"/>
        </w:rPr>
      </w:pPr>
      <w:r w:rsidRPr="009C5FE1">
        <w:rPr>
          <w:rFonts w:asciiTheme="minorHAnsi" w:hAnsiTheme="minorHAnsi" w:cstheme="minorHAnsi"/>
        </w:rPr>
        <w:t>The effectiveness of the support and interventions and their impact on the child’s progress</w:t>
      </w:r>
      <w:r w:rsidR="005227B5" w:rsidRPr="009C5FE1">
        <w:rPr>
          <w:rFonts w:asciiTheme="minorHAnsi" w:hAnsiTheme="minorHAnsi" w:cstheme="minorHAnsi"/>
        </w:rPr>
        <w:t xml:space="preserve"> will be reviewed 3 times per year</w:t>
      </w:r>
      <w:r w:rsidRPr="009C5FE1">
        <w:rPr>
          <w:rFonts w:asciiTheme="minorHAnsi" w:hAnsiTheme="minorHAnsi" w:cstheme="minorHAnsi"/>
        </w:rPr>
        <w:t>. This review should include the views of the pupil and if appropriate they will attend. Parents</w:t>
      </w:r>
      <w:r w:rsidR="009C5FE1" w:rsidRPr="009C5FE1">
        <w:rPr>
          <w:rFonts w:asciiTheme="minorHAnsi" w:hAnsiTheme="minorHAnsi" w:cstheme="minorHAnsi"/>
        </w:rPr>
        <w:t>/</w:t>
      </w:r>
      <w:proofErr w:type="spellStart"/>
      <w:r w:rsidR="009C5FE1" w:rsidRPr="009C5FE1">
        <w:rPr>
          <w:rFonts w:asciiTheme="minorHAnsi" w:hAnsiTheme="minorHAnsi" w:cstheme="minorHAnsi"/>
        </w:rPr>
        <w:t>carers</w:t>
      </w:r>
      <w:proofErr w:type="spellEnd"/>
      <w:r w:rsidRPr="009C5FE1">
        <w:rPr>
          <w:rFonts w:asciiTheme="minorHAnsi" w:hAnsiTheme="minorHAnsi" w:cstheme="minorHAnsi"/>
        </w:rPr>
        <w:t xml:space="preserve"> and other professionals involved with the child wil</w:t>
      </w:r>
      <w:r w:rsidR="00A218E2" w:rsidRPr="009C5FE1">
        <w:rPr>
          <w:rFonts w:asciiTheme="minorHAnsi" w:hAnsiTheme="minorHAnsi" w:cstheme="minorHAnsi"/>
        </w:rPr>
        <w:t xml:space="preserve">l also be invited. The meeting </w:t>
      </w:r>
      <w:r w:rsidRPr="009C5FE1">
        <w:rPr>
          <w:rFonts w:asciiTheme="minorHAnsi" w:hAnsiTheme="minorHAnsi" w:cstheme="minorHAnsi"/>
        </w:rPr>
        <w:t>will be recorded on the SEN</w:t>
      </w:r>
      <w:r w:rsidR="009C5FE1" w:rsidRPr="009C5FE1">
        <w:rPr>
          <w:rFonts w:asciiTheme="minorHAnsi" w:hAnsiTheme="minorHAnsi" w:cstheme="minorHAnsi"/>
        </w:rPr>
        <w:t>D</w:t>
      </w:r>
      <w:r w:rsidRPr="009C5FE1">
        <w:rPr>
          <w:rFonts w:asciiTheme="minorHAnsi" w:hAnsiTheme="minorHAnsi" w:cstheme="minorHAnsi"/>
        </w:rPr>
        <w:t xml:space="preserve"> review sheet. This contributes to more detailed assessment of their needs and the cycle starts again.</w:t>
      </w:r>
    </w:p>
    <w:p w14:paraId="750A0928"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1D0E47C8"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xml:space="preserve">This four-part cycle through which earlier decisions and actions are revisited, refined and revised gives a growing understanding of the child’s needs and of what supports him/her in making good progress and securing good outcomes. As the cycle continues interventions will typically be more intensive, </w:t>
      </w:r>
      <w:proofErr w:type="spellStart"/>
      <w:r w:rsidRPr="00EB40CF">
        <w:rPr>
          <w:rFonts w:asciiTheme="minorHAnsi" w:hAnsiTheme="minorHAnsi" w:cstheme="minorHAnsi"/>
          <w:color w:val="242424"/>
        </w:rPr>
        <w:t>individualised</w:t>
      </w:r>
      <w:proofErr w:type="spellEnd"/>
      <w:r w:rsidRPr="00EB40CF">
        <w:rPr>
          <w:rFonts w:asciiTheme="minorHAnsi" w:hAnsiTheme="minorHAnsi" w:cstheme="minorHAnsi"/>
          <w:color w:val="242424"/>
        </w:rPr>
        <w:t xml:space="preserve"> and sustained. We may also draw on more specialist expertise to help ach</w:t>
      </w:r>
      <w:r w:rsidR="00992563">
        <w:rPr>
          <w:rFonts w:asciiTheme="minorHAnsi" w:hAnsiTheme="minorHAnsi" w:cstheme="minorHAnsi"/>
          <w:color w:val="242424"/>
        </w:rPr>
        <w:t xml:space="preserve">ieve the best outcomes. The </w:t>
      </w:r>
      <w:r w:rsidR="00864B40">
        <w:rPr>
          <w:rFonts w:asciiTheme="minorHAnsi" w:hAnsiTheme="minorHAnsi" w:cstheme="minorHAnsi"/>
          <w:color w:val="242424"/>
        </w:rPr>
        <w:t>SENDCo</w:t>
      </w:r>
      <w:r w:rsidRPr="00EB40CF">
        <w:rPr>
          <w:rFonts w:asciiTheme="minorHAnsi" w:hAnsiTheme="minorHAnsi" w:cstheme="minorHAnsi"/>
          <w:color w:val="242424"/>
        </w:rPr>
        <w:t xml:space="preserve"> will make these referrals </w:t>
      </w:r>
      <w:r w:rsidR="005227B5">
        <w:rPr>
          <w:rFonts w:asciiTheme="minorHAnsi" w:hAnsiTheme="minorHAnsi" w:cstheme="minorHAnsi"/>
          <w:color w:val="242424"/>
        </w:rPr>
        <w:t xml:space="preserve">through the ISEND Front Door Referral, </w:t>
      </w:r>
      <w:r w:rsidRPr="00EB40CF">
        <w:rPr>
          <w:rFonts w:asciiTheme="minorHAnsi" w:hAnsiTheme="minorHAnsi" w:cstheme="minorHAnsi"/>
          <w:color w:val="242424"/>
        </w:rPr>
        <w:t>with the agreement of parents/</w:t>
      </w:r>
      <w:proofErr w:type="spellStart"/>
      <w:r w:rsidRPr="00EB40CF">
        <w:rPr>
          <w:rFonts w:asciiTheme="minorHAnsi" w:hAnsiTheme="minorHAnsi" w:cstheme="minorHAnsi"/>
          <w:color w:val="242424"/>
        </w:rPr>
        <w:t>carers</w:t>
      </w:r>
      <w:proofErr w:type="spellEnd"/>
      <w:r w:rsidRPr="00EB40CF">
        <w:rPr>
          <w:rFonts w:asciiTheme="minorHAnsi" w:hAnsiTheme="minorHAnsi" w:cstheme="minorHAnsi"/>
          <w:color w:val="242424"/>
        </w:rPr>
        <w:t xml:space="preserve"> and liaise with external agencies.</w:t>
      </w:r>
    </w:p>
    <w:p w14:paraId="47E48E0F"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262ABD74"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xml:space="preserve"> If this cycle of assessment and support does not lead to expected outcomes for the child and they continue to have significant difficulties, then the parents/</w:t>
      </w:r>
      <w:proofErr w:type="spellStart"/>
      <w:r w:rsidRPr="00EB40CF">
        <w:rPr>
          <w:rFonts w:asciiTheme="minorHAnsi" w:hAnsiTheme="minorHAnsi" w:cstheme="minorHAnsi"/>
          <w:color w:val="242424"/>
        </w:rPr>
        <w:t>carers</w:t>
      </w:r>
      <w:proofErr w:type="spellEnd"/>
      <w:r w:rsidRPr="00EB40CF">
        <w:rPr>
          <w:rFonts w:asciiTheme="minorHAnsi" w:hAnsiTheme="minorHAnsi" w:cstheme="minorHAnsi"/>
          <w:color w:val="242424"/>
        </w:rPr>
        <w:t xml:space="preserve"> and the school may decide to request an E</w:t>
      </w:r>
      <w:r w:rsidR="00992563">
        <w:rPr>
          <w:rFonts w:asciiTheme="minorHAnsi" w:hAnsiTheme="minorHAnsi" w:cstheme="minorHAnsi"/>
          <w:color w:val="242424"/>
        </w:rPr>
        <w:t>ducation, Health and Care Plan.</w:t>
      </w:r>
    </w:p>
    <w:p w14:paraId="50B2C31D"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74F3FD4F" w14:textId="77777777" w:rsidR="00EB40CF" w:rsidRPr="00992563" w:rsidRDefault="00EB40CF" w:rsidP="00EB40CF">
      <w:pPr>
        <w:widowControl w:val="0"/>
        <w:tabs>
          <w:tab w:val="left" w:pos="220"/>
          <w:tab w:val="left" w:pos="720"/>
        </w:tabs>
        <w:autoSpaceDE w:val="0"/>
        <w:autoSpaceDN w:val="0"/>
        <w:adjustRightInd w:val="0"/>
        <w:rPr>
          <w:rFonts w:asciiTheme="minorHAnsi" w:hAnsiTheme="minorHAnsi" w:cstheme="minorHAnsi"/>
          <w:b/>
          <w:color w:val="242424"/>
          <w:u w:val="single"/>
        </w:rPr>
      </w:pPr>
      <w:r w:rsidRPr="00992563">
        <w:rPr>
          <w:rFonts w:asciiTheme="minorHAnsi" w:hAnsiTheme="minorHAnsi" w:cstheme="minorHAnsi"/>
          <w:b/>
          <w:color w:val="242424"/>
          <w:u w:val="single"/>
        </w:rPr>
        <w:t>Criteria for exiting the SEND record</w:t>
      </w:r>
    </w:p>
    <w:p w14:paraId="4F49AE5E"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58B330ED"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If a child is making progress and has reached broad national attainment, without further need of additional provision, then they may be removed from the SEN record. This must be done with the agreement of the pupil, parents/</w:t>
      </w:r>
      <w:proofErr w:type="spellStart"/>
      <w:r w:rsidRPr="00EB40CF">
        <w:rPr>
          <w:rFonts w:asciiTheme="minorHAnsi" w:hAnsiTheme="minorHAnsi" w:cstheme="minorHAnsi"/>
          <w:color w:val="242424"/>
        </w:rPr>
        <w:t>carers</w:t>
      </w:r>
      <w:proofErr w:type="spellEnd"/>
      <w:r w:rsidRPr="00EB40CF">
        <w:rPr>
          <w:rFonts w:asciiTheme="minorHAnsi" w:hAnsiTheme="minorHAnsi" w:cstheme="minorHAnsi"/>
          <w:color w:val="242424"/>
        </w:rPr>
        <w:t xml:space="preserve"> and professionals working with the child.</w:t>
      </w:r>
    </w:p>
    <w:p w14:paraId="6D68D9B3"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6A748D8E" w14:textId="77777777" w:rsidR="00EB40CF" w:rsidRPr="00992563" w:rsidRDefault="00EB40CF" w:rsidP="00EB40CF">
      <w:pPr>
        <w:widowControl w:val="0"/>
        <w:tabs>
          <w:tab w:val="left" w:pos="220"/>
          <w:tab w:val="left" w:pos="720"/>
        </w:tabs>
        <w:autoSpaceDE w:val="0"/>
        <w:autoSpaceDN w:val="0"/>
        <w:adjustRightInd w:val="0"/>
        <w:rPr>
          <w:rFonts w:asciiTheme="minorHAnsi" w:hAnsiTheme="minorHAnsi" w:cstheme="minorHAnsi"/>
          <w:b/>
          <w:color w:val="242424"/>
          <w:u w:val="single"/>
        </w:rPr>
      </w:pPr>
      <w:r w:rsidRPr="00992563">
        <w:rPr>
          <w:rFonts w:asciiTheme="minorHAnsi" w:hAnsiTheme="minorHAnsi" w:cstheme="minorHAnsi"/>
          <w:b/>
          <w:color w:val="242424"/>
          <w:u w:val="single"/>
        </w:rPr>
        <w:t>Supporting Pupils and Families</w:t>
      </w:r>
    </w:p>
    <w:p w14:paraId="14675F39" w14:textId="77777777" w:rsidR="00992563" w:rsidRDefault="00992563" w:rsidP="00EB40CF">
      <w:pPr>
        <w:widowControl w:val="0"/>
        <w:tabs>
          <w:tab w:val="left" w:pos="220"/>
          <w:tab w:val="left" w:pos="720"/>
        </w:tabs>
        <w:autoSpaceDE w:val="0"/>
        <w:autoSpaceDN w:val="0"/>
        <w:adjustRightInd w:val="0"/>
        <w:rPr>
          <w:rFonts w:asciiTheme="minorHAnsi" w:hAnsiTheme="minorHAnsi" w:cstheme="minorHAnsi"/>
          <w:color w:val="242424"/>
        </w:rPr>
      </w:pPr>
    </w:p>
    <w:p w14:paraId="5CBCD0FE"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xml:space="preserve">The school is committed to working in partnership with parents to support pupils with special educational needs and </w:t>
      </w:r>
      <w:proofErr w:type="spellStart"/>
      <w:r w:rsidRPr="00EB40CF">
        <w:rPr>
          <w:rFonts w:asciiTheme="minorHAnsi" w:hAnsiTheme="minorHAnsi" w:cstheme="minorHAnsi"/>
          <w:color w:val="242424"/>
        </w:rPr>
        <w:t>recognises</w:t>
      </w:r>
      <w:proofErr w:type="spellEnd"/>
      <w:r w:rsidRPr="00EB40CF">
        <w:rPr>
          <w:rFonts w:asciiTheme="minorHAnsi" w:hAnsiTheme="minorHAnsi" w:cstheme="minorHAnsi"/>
          <w:color w:val="242424"/>
        </w:rPr>
        <w:t xml:space="preserve"> that parents hold key information, knowledge and experience to contribute to the shared view of the child's needs and the best ways of supporting them. Parents’</w:t>
      </w:r>
      <w:r w:rsidR="009C5FE1">
        <w:rPr>
          <w:rFonts w:asciiTheme="minorHAnsi" w:hAnsiTheme="minorHAnsi" w:cstheme="minorHAnsi"/>
          <w:color w:val="242424"/>
        </w:rPr>
        <w:t>/</w:t>
      </w:r>
      <w:proofErr w:type="spellStart"/>
      <w:r w:rsidR="009C5FE1">
        <w:rPr>
          <w:rFonts w:asciiTheme="minorHAnsi" w:hAnsiTheme="minorHAnsi" w:cstheme="minorHAnsi"/>
          <w:color w:val="242424"/>
        </w:rPr>
        <w:t>carers’</w:t>
      </w:r>
      <w:proofErr w:type="spellEnd"/>
      <w:r w:rsidR="009C5FE1">
        <w:rPr>
          <w:rFonts w:asciiTheme="minorHAnsi" w:hAnsiTheme="minorHAnsi" w:cstheme="minorHAnsi"/>
          <w:color w:val="242424"/>
        </w:rPr>
        <w:t xml:space="preserve"> </w:t>
      </w:r>
      <w:r w:rsidRPr="00EB40CF">
        <w:rPr>
          <w:rFonts w:asciiTheme="minorHAnsi" w:hAnsiTheme="minorHAnsi" w:cstheme="minorHAnsi"/>
          <w:color w:val="242424"/>
        </w:rPr>
        <w:t xml:space="preserve">views are sought at all stages and are recorded at review meetings and at any other time they discuss the needs of their child. </w:t>
      </w:r>
    </w:p>
    <w:p w14:paraId="52AA7E75"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71C234B4"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Should parents</w:t>
      </w:r>
      <w:r w:rsidR="009C5FE1">
        <w:rPr>
          <w:rFonts w:asciiTheme="minorHAnsi" w:hAnsiTheme="minorHAnsi" w:cstheme="minorHAnsi"/>
          <w:color w:val="242424"/>
        </w:rPr>
        <w:t>/</w:t>
      </w:r>
      <w:proofErr w:type="spellStart"/>
      <w:r w:rsidR="009C5FE1">
        <w:rPr>
          <w:rFonts w:asciiTheme="minorHAnsi" w:hAnsiTheme="minorHAnsi" w:cstheme="minorHAnsi"/>
          <w:color w:val="242424"/>
        </w:rPr>
        <w:t>carers</w:t>
      </w:r>
      <w:proofErr w:type="spellEnd"/>
      <w:r w:rsidRPr="00EB40CF">
        <w:rPr>
          <w:rFonts w:asciiTheme="minorHAnsi" w:hAnsiTheme="minorHAnsi" w:cstheme="minorHAnsi"/>
          <w:color w:val="242424"/>
        </w:rPr>
        <w:t xml:space="preserve"> wish to discuss a concern they are welcome to make an appointment to do so with the class teacher or </w:t>
      </w:r>
      <w:r w:rsidR="00864B40">
        <w:rPr>
          <w:rFonts w:asciiTheme="minorHAnsi" w:hAnsiTheme="minorHAnsi" w:cstheme="minorHAnsi"/>
          <w:color w:val="242424"/>
        </w:rPr>
        <w:t>SENDCO</w:t>
      </w:r>
      <w:r w:rsidRPr="00EB40CF">
        <w:rPr>
          <w:rFonts w:asciiTheme="minorHAnsi" w:hAnsiTheme="minorHAnsi" w:cstheme="minorHAnsi"/>
          <w:color w:val="242424"/>
        </w:rPr>
        <w:t xml:space="preserve"> via the school office. Individual arrangements will be made for parents</w:t>
      </w:r>
      <w:r w:rsidR="009C5FE1">
        <w:rPr>
          <w:rFonts w:asciiTheme="minorHAnsi" w:hAnsiTheme="minorHAnsi" w:cstheme="minorHAnsi"/>
          <w:color w:val="242424"/>
        </w:rPr>
        <w:t>/</w:t>
      </w:r>
      <w:proofErr w:type="spellStart"/>
      <w:r w:rsidR="009C5FE1">
        <w:rPr>
          <w:rFonts w:asciiTheme="minorHAnsi" w:hAnsiTheme="minorHAnsi" w:cstheme="minorHAnsi"/>
          <w:color w:val="242424"/>
        </w:rPr>
        <w:t>carers</w:t>
      </w:r>
      <w:proofErr w:type="spellEnd"/>
      <w:r w:rsidRPr="00EB40CF">
        <w:rPr>
          <w:rFonts w:asciiTheme="minorHAnsi" w:hAnsiTheme="minorHAnsi" w:cstheme="minorHAnsi"/>
          <w:color w:val="242424"/>
        </w:rPr>
        <w:t xml:space="preserve"> who experience literacy or communication difficulties or who speak Eng</w:t>
      </w:r>
      <w:r w:rsidR="00992563">
        <w:rPr>
          <w:rFonts w:asciiTheme="minorHAnsi" w:hAnsiTheme="minorHAnsi" w:cstheme="minorHAnsi"/>
          <w:color w:val="242424"/>
        </w:rPr>
        <w:t>lish as an additional language.</w:t>
      </w:r>
      <w:r w:rsidRPr="00EB40CF">
        <w:rPr>
          <w:rFonts w:asciiTheme="minorHAnsi" w:hAnsiTheme="minorHAnsi" w:cstheme="minorHAnsi"/>
          <w:color w:val="242424"/>
        </w:rPr>
        <w:t xml:space="preserve"> </w:t>
      </w:r>
    </w:p>
    <w:p w14:paraId="426CD44D"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64197200" w14:textId="131FA00D"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Parents</w:t>
      </w:r>
      <w:r w:rsidR="009C5FE1">
        <w:rPr>
          <w:rFonts w:asciiTheme="minorHAnsi" w:hAnsiTheme="minorHAnsi" w:cstheme="minorHAnsi"/>
          <w:color w:val="242424"/>
        </w:rPr>
        <w:t>/</w:t>
      </w:r>
      <w:proofErr w:type="spellStart"/>
      <w:r w:rsidR="009C5FE1">
        <w:rPr>
          <w:rFonts w:asciiTheme="minorHAnsi" w:hAnsiTheme="minorHAnsi" w:cstheme="minorHAnsi"/>
          <w:color w:val="242424"/>
        </w:rPr>
        <w:t>carers</w:t>
      </w:r>
      <w:proofErr w:type="spellEnd"/>
      <w:r w:rsidRPr="00EB40CF">
        <w:rPr>
          <w:rFonts w:asciiTheme="minorHAnsi" w:hAnsiTheme="minorHAnsi" w:cstheme="minorHAnsi"/>
          <w:color w:val="242424"/>
        </w:rPr>
        <w:t xml:space="preserve"> have access to the SEND policy and can find further help and information, including </w:t>
      </w:r>
      <w:r w:rsidRPr="00EB40CF">
        <w:rPr>
          <w:rFonts w:asciiTheme="minorHAnsi" w:hAnsiTheme="minorHAnsi" w:cstheme="minorHAnsi"/>
          <w:color w:val="242424"/>
        </w:rPr>
        <w:lastRenderedPageBreak/>
        <w:t>where to find independent support and advice, in the school</w:t>
      </w:r>
      <w:r w:rsidR="00325CAC">
        <w:rPr>
          <w:rFonts w:asciiTheme="minorHAnsi" w:hAnsiTheme="minorHAnsi" w:cstheme="minorHAnsi"/>
          <w:color w:val="242424"/>
        </w:rPr>
        <w:t>’</w:t>
      </w:r>
      <w:r w:rsidRPr="00EB40CF">
        <w:rPr>
          <w:rFonts w:asciiTheme="minorHAnsi" w:hAnsiTheme="minorHAnsi" w:cstheme="minorHAnsi"/>
          <w:color w:val="242424"/>
        </w:rPr>
        <w:t>s SEND information report</w:t>
      </w:r>
      <w:r w:rsidR="00325CAC">
        <w:rPr>
          <w:rFonts w:asciiTheme="minorHAnsi" w:hAnsiTheme="minorHAnsi" w:cstheme="minorHAnsi"/>
          <w:color w:val="242424"/>
        </w:rPr>
        <w:t>.</w:t>
      </w:r>
      <w:r w:rsidRPr="00EB40CF">
        <w:rPr>
          <w:rFonts w:asciiTheme="minorHAnsi" w:hAnsiTheme="minorHAnsi" w:cstheme="minorHAnsi"/>
          <w:color w:val="242424"/>
        </w:rPr>
        <w:t xml:space="preserve"> </w:t>
      </w:r>
      <w:r w:rsidR="00325CAC">
        <w:rPr>
          <w:rFonts w:asciiTheme="minorHAnsi" w:hAnsiTheme="minorHAnsi" w:cstheme="minorHAnsi"/>
          <w:color w:val="242424"/>
        </w:rPr>
        <w:t>B</w:t>
      </w:r>
      <w:r w:rsidRPr="00EB40CF">
        <w:rPr>
          <w:rFonts w:asciiTheme="minorHAnsi" w:hAnsiTheme="minorHAnsi" w:cstheme="minorHAnsi"/>
          <w:color w:val="242424"/>
        </w:rPr>
        <w:t>oth</w:t>
      </w:r>
      <w:r w:rsidR="00325CAC">
        <w:rPr>
          <w:rFonts w:asciiTheme="minorHAnsi" w:hAnsiTheme="minorHAnsi" w:cstheme="minorHAnsi"/>
          <w:color w:val="242424"/>
        </w:rPr>
        <w:t xml:space="preserve"> the policy and the information report</w:t>
      </w:r>
      <w:r w:rsidRPr="00EB40CF">
        <w:rPr>
          <w:rFonts w:asciiTheme="minorHAnsi" w:hAnsiTheme="minorHAnsi" w:cstheme="minorHAnsi"/>
          <w:color w:val="242424"/>
        </w:rPr>
        <w:t xml:space="preserve"> can be found on the school’s webs</w:t>
      </w:r>
      <w:r w:rsidR="00992563">
        <w:rPr>
          <w:rFonts w:asciiTheme="minorHAnsi" w:hAnsiTheme="minorHAnsi" w:cstheme="minorHAnsi"/>
          <w:color w:val="242424"/>
        </w:rPr>
        <w:t>ite.</w:t>
      </w:r>
    </w:p>
    <w:p w14:paraId="3F3756A5"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4903E051" w14:textId="77777777" w:rsidR="00EB40CF" w:rsidRPr="00992563" w:rsidRDefault="00EB40CF" w:rsidP="00EB40CF">
      <w:pPr>
        <w:widowControl w:val="0"/>
        <w:tabs>
          <w:tab w:val="left" w:pos="220"/>
          <w:tab w:val="left" w:pos="720"/>
        </w:tabs>
        <w:autoSpaceDE w:val="0"/>
        <w:autoSpaceDN w:val="0"/>
        <w:adjustRightInd w:val="0"/>
        <w:rPr>
          <w:rFonts w:asciiTheme="minorHAnsi" w:hAnsiTheme="minorHAnsi" w:cstheme="minorHAnsi"/>
          <w:b/>
          <w:color w:val="242424"/>
          <w:u w:val="single"/>
        </w:rPr>
      </w:pPr>
      <w:r w:rsidRPr="00992563">
        <w:rPr>
          <w:rFonts w:asciiTheme="minorHAnsi" w:hAnsiTheme="minorHAnsi" w:cstheme="minorHAnsi"/>
          <w:b/>
          <w:color w:val="242424"/>
          <w:u w:val="single"/>
        </w:rPr>
        <w:t xml:space="preserve">Supporting Pupils with medical conditions    </w:t>
      </w:r>
    </w:p>
    <w:p w14:paraId="34C15E3D"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794929B1"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xml:space="preserve">The school </w:t>
      </w:r>
      <w:proofErr w:type="spellStart"/>
      <w:r w:rsidRPr="00EB40CF">
        <w:rPr>
          <w:rFonts w:asciiTheme="minorHAnsi" w:hAnsiTheme="minorHAnsi" w:cstheme="minorHAnsi"/>
          <w:color w:val="242424"/>
        </w:rPr>
        <w:t>recognises</w:t>
      </w:r>
      <w:proofErr w:type="spellEnd"/>
      <w:r w:rsidRPr="00EB40CF">
        <w:rPr>
          <w:rFonts w:asciiTheme="minorHAnsi" w:hAnsiTheme="minorHAnsi" w:cstheme="minorHAnsi"/>
          <w:color w:val="242424"/>
        </w:rPr>
        <w:t xml:space="preserve"> that pupils with medical conditions should be properly supported so that they have full access to education, including schoo</w:t>
      </w:r>
      <w:r w:rsidR="00992563">
        <w:rPr>
          <w:rFonts w:asciiTheme="minorHAnsi" w:hAnsiTheme="minorHAnsi" w:cstheme="minorHAnsi"/>
          <w:color w:val="242424"/>
        </w:rPr>
        <w:t>l trips and physical education.</w:t>
      </w:r>
      <w:r w:rsidRPr="00EB40CF">
        <w:rPr>
          <w:rFonts w:asciiTheme="minorHAnsi" w:hAnsiTheme="minorHAnsi" w:cstheme="minorHAnsi"/>
          <w:color w:val="242424"/>
        </w:rPr>
        <w:t xml:space="preserve"> </w:t>
      </w:r>
    </w:p>
    <w:p w14:paraId="06D15BD9"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28BD40B7"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The school works closely with the School Nursing and Health Visiting Services and where a medical condition requires special arrangements or adjustments in school, a planning meeting will be arranged. Pupils needs and the school’s care arrangements will be recorded on a Health Care Plan. The School Nursing Service provides training for school staff as required.</w:t>
      </w:r>
    </w:p>
    <w:p w14:paraId="7F687EC0"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66D37685" w14:textId="03811184" w:rsidR="00EB40CF" w:rsidRPr="00325CAC" w:rsidRDefault="00EB40CF" w:rsidP="00EB40CF">
      <w:pPr>
        <w:widowControl w:val="0"/>
        <w:tabs>
          <w:tab w:val="left" w:pos="220"/>
          <w:tab w:val="left" w:pos="720"/>
        </w:tabs>
        <w:autoSpaceDE w:val="0"/>
        <w:autoSpaceDN w:val="0"/>
        <w:adjustRightInd w:val="0"/>
        <w:rPr>
          <w:rFonts w:asciiTheme="minorHAnsi" w:hAnsiTheme="minorHAnsi" w:cstheme="minorHAnsi"/>
          <w:color w:val="FF0000"/>
          <w:u w:val="single"/>
        </w:rPr>
      </w:pPr>
      <w:r w:rsidRPr="00EB40CF">
        <w:rPr>
          <w:rFonts w:asciiTheme="minorHAnsi" w:hAnsiTheme="minorHAnsi" w:cstheme="minorHAnsi"/>
          <w:color w:val="242424"/>
        </w:rPr>
        <w:t xml:space="preserve">Where pupils have a medical </w:t>
      </w:r>
      <w:r w:rsidRPr="006F4C86">
        <w:rPr>
          <w:rFonts w:asciiTheme="minorHAnsi" w:hAnsiTheme="minorHAnsi" w:cstheme="minorHAnsi"/>
        </w:rPr>
        <w:t>condition which requires medication to be administered in school, thi</w:t>
      </w:r>
      <w:r w:rsidR="00992563" w:rsidRPr="006F4C86">
        <w:rPr>
          <w:rFonts w:asciiTheme="minorHAnsi" w:hAnsiTheme="minorHAnsi" w:cstheme="minorHAnsi"/>
        </w:rPr>
        <w:t xml:space="preserve">s can be arranged with the </w:t>
      </w:r>
      <w:r w:rsidR="00864B40" w:rsidRPr="006F4C86">
        <w:rPr>
          <w:rFonts w:asciiTheme="minorHAnsi" w:hAnsiTheme="minorHAnsi" w:cstheme="minorHAnsi"/>
        </w:rPr>
        <w:t>SENDCo</w:t>
      </w:r>
      <w:r w:rsidRPr="006F4C86">
        <w:rPr>
          <w:rFonts w:asciiTheme="minorHAnsi" w:hAnsiTheme="minorHAnsi" w:cstheme="minorHAnsi"/>
        </w:rPr>
        <w:t xml:space="preserve"> and is usu</w:t>
      </w:r>
      <w:r w:rsidR="00992563" w:rsidRPr="006F4C86">
        <w:rPr>
          <w:rFonts w:asciiTheme="minorHAnsi" w:hAnsiTheme="minorHAnsi" w:cstheme="minorHAnsi"/>
        </w:rPr>
        <w:t xml:space="preserve">ally carried out by </w:t>
      </w:r>
      <w:r w:rsidR="006F4C86" w:rsidRPr="006F4C86">
        <w:rPr>
          <w:rFonts w:asciiTheme="minorHAnsi" w:hAnsiTheme="minorHAnsi" w:cstheme="minorHAnsi"/>
        </w:rPr>
        <w:t>the School Secretary, Linda Johnson.</w:t>
      </w:r>
    </w:p>
    <w:p w14:paraId="5976C660" w14:textId="77777777" w:rsidR="00EB40CF" w:rsidRPr="009C5FE1" w:rsidRDefault="00EB40CF" w:rsidP="00EB40CF">
      <w:pPr>
        <w:widowControl w:val="0"/>
        <w:tabs>
          <w:tab w:val="left" w:pos="220"/>
          <w:tab w:val="left" w:pos="720"/>
        </w:tabs>
        <w:autoSpaceDE w:val="0"/>
        <w:autoSpaceDN w:val="0"/>
        <w:adjustRightInd w:val="0"/>
        <w:rPr>
          <w:rFonts w:asciiTheme="minorHAnsi" w:hAnsiTheme="minorHAnsi" w:cstheme="minorHAnsi"/>
        </w:rPr>
      </w:pPr>
    </w:p>
    <w:p w14:paraId="3CA52698" w14:textId="77777777" w:rsidR="00EB40CF" w:rsidRPr="009C5FE1" w:rsidRDefault="00EB40CF" w:rsidP="00EB40CF">
      <w:pPr>
        <w:widowControl w:val="0"/>
        <w:tabs>
          <w:tab w:val="left" w:pos="220"/>
          <w:tab w:val="left" w:pos="720"/>
        </w:tabs>
        <w:autoSpaceDE w:val="0"/>
        <w:autoSpaceDN w:val="0"/>
        <w:adjustRightInd w:val="0"/>
        <w:rPr>
          <w:rFonts w:asciiTheme="minorHAnsi" w:hAnsiTheme="minorHAnsi" w:cstheme="minorHAnsi"/>
        </w:rPr>
      </w:pPr>
      <w:r w:rsidRPr="009C5FE1">
        <w:rPr>
          <w:rFonts w:asciiTheme="minorHAnsi" w:hAnsiTheme="minorHAnsi" w:cstheme="minorHAnsi"/>
        </w:rPr>
        <w:t xml:space="preserve">Full arrangements for supporting pupils with medical needs can be viewed in the </w:t>
      </w:r>
      <w:r w:rsidR="009C5FE1">
        <w:rPr>
          <w:rFonts w:asciiTheme="minorHAnsi" w:hAnsiTheme="minorHAnsi" w:cstheme="minorHAnsi"/>
        </w:rPr>
        <w:t xml:space="preserve">Supporting Pupils with Medical Needs </w:t>
      </w:r>
      <w:r w:rsidRPr="009C5FE1">
        <w:rPr>
          <w:rFonts w:asciiTheme="minorHAnsi" w:hAnsiTheme="minorHAnsi" w:cstheme="minorHAnsi"/>
        </w:rPr>
        <w:t>policy on t</w:t>
      </w:r>
      <w:r w:rsidR="00992563" w:rsidRPr="009C5FE1">
        <w:rPr>
          <w:rFonts w:asciiTheme="minorHAnsi" w:hAnsiTheme="minorHAnsi" w:cstheme="minorHAnsi"/>
        </w:rPr>
        <w:t>he school website</w:t>
      </w:r>
      <w:r w:rsidRPr="009C5FE1">
        <w:rPr>
          <w:rFonts w:asciiTheme="minorHAnsi" w:hAnsiTheme="minorHAnsi" w:cstheme="minorHAnsi"/>
        </w:rPr>
        <w:t>.</w:t>
      </w:r>
    </w:p>
    <w:p w14:paraId="26C66744"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24747193" w14:textId="77777777" w:rsidR="00EB40CF" w:rsidRPr="00992563" w:rsidRDefault="00EB40CF" w:rsidP="00EB40CF">
      <w:pPr>
        <w:widowControl w:val="0"/>
        <w:tabs>
          <w:tab w:val="left" w:pos="220"/>
          <w:tab w:val="left" w:pos="720"/>
        </w:tabs>
        <w:autoSpaceDE w:val="0"/>
        <w:autoSpaceDN w:val="0"/>
        <w:adjustRightInd w:val="0"/>
        <w:rPr>
          <w:rFonts w:asciiTheme="minorHAnsi" w:hAnsiTheme="minorHAnsi" w:cstheme="minorHAnsi"/>
          <w:b/>
          <w:color w:val="242424"/>
          <w:u w:val="single"/>
        </w:rPr>
      </w:pPr>
      <w:r w:rsidRPr="00992563">
        <w:rPr>
          <w:rFonts w:asciiTheme="minorHAnsi" w:hAnsiTheme="minorHAnsi" w:cstheme="minorHAnsi"/>
          <w:b/>
          <w:color w:val="242424"/>
          <w:u w:val="single"/>
        </w:rPr>
        <w:t>Monitoring and evaluation of SEND</w:t>
      </w:r>
    </w:p>
    <w:p w14:paraId="2235CE06"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052D89CF" w14:textId="6840867E" w:rsidR="00EB40CF" w:rsidRPr="00F8583C" w:rsidRDefault="00992563" w:rsidP="00EB40CF">
      <w:pPr>
        <w:widowControl w:val="0"/>
        <w:tabs>
          <w:tab w:val="left" w:pos="220"/>
          <w:tab w:val="left" w:pos="720"/>
        </w:tabs>
        <w:autoSpaceDE w:val="0"/>
        <w:autoSpaceDN w:val="0"/>
        <w:adjustRightInd w:val="0"/>
        <w:rPr>
          <w:rFonts w:asciiTheme="minorHAnsi" w:hAnsiTheme="minorHAnsi" w:cstheme="minorHAnsi"/>
        </w:rPr>
      </w:pPr>
      <w:r w:rsidRPr="006C4AF7">
        <w:rPr>
          <w:rFonts w:asciiTheme="minorHAnsi" w:hAnsiTheme="minorHAnsi" w:cstheme="minorHAnsi"/>
        </w:rPr>
        <w:t xml:space="preserve">The </w:t>
      </w:r>
      <w:r w:rsidR="00864B40" w:rsidRPr="006C4AF7">
        <w:rPr>
          <w:rFonts w:asciiTheme="minorHAnsi" w:hAnsiTheme="minorHAnsi" w:cstheme="minorHAnsi"/>
        </w:rPr>
        <w:t>SENDCo</w:t>
      </w:r>
      <w:r w:rsidR="00EB40CF" w:rsidRPr="006C4AF7">
        <w:rPr>
          <w:rFonts w:asciiTheme="minorHAnsi" w:hAnsiTheme="minorHAnsi" w:cstheme="minorHAnsi"/>
        </w:rPr>
        <w:t xml:space="preserve"> </w:t>
      </w:r>
      <w:r w:rsidR="00325CAC" w:rsidRPr="006C4AF7">
        <w:rPr>
          <w:rFonts w:asciiTheme="minorHAnsi" w:hAnsiTheme="minorHAnsi" w:cstheme="minorHAnsi"/>
        </w:rPr>
        <w:t>is a member of the</w:t>
      </w:r>
      <w:r w:rsidRPr="006C4AF7">
        <w:rPr>
          <w:rFonts w:asciiTheme="minorHAnsi" w:hAnsiTheme="minorHAnsi" w:cstheme="minorHAnsi"/>
        </w:rPr>
        <w:t xml:space="preserve"> Senior Leadership Team</w:t>
      </w:r>
      <w:r w:rsidR="00325CAC" w:rsidRPr="006C4AF7">
        <w:rPr>
          <w:rFonts w:asciiTheme="minorHAnsi" w:hAnsiTheme="minorHAnsi" w:cstheme="minorHAnsi"/>
        </w:rPr>
        <w:t xml:space="preserve"> (SLT). </w:t>
      </w:r>
      <w:r w:rsidR="006238F8" w:rsidRPr="006C4AF7">
        <w:rPr>
          <w:rFonts w:asciiTheme="minorHAnsi" w:hAnsiTheme="minorHAnsi" w:cstheme="minorHAnsi"/>
        </w:rPr>
        <w:t>T</w:t>
      </w:r>
      <w:r w:rsidR="00325CAC" w:rsidRPr="006C4AF7">
        <w:rPr>
          <w:rFonts w:asciiTheme="minorHAnsi" w:hAnsiTheme="minorHAnsi" w:cstheme="minorHAnsi"/>
        </w:rPr>
        <w:t>he SLT will</w:t>
      </w:r>
      <w:r w:rsidR="00EB40CF" w:rsidRPr="006C4AF7">
        <w:rPr>
          <w:rFonts w:asciiTheme="minorHAnsi" w:hAnsiTheme="minorHAnsi" w:cstheme="minorHAnsi"/>
        </w:rPr>
        <w:t xml:space="preserve"> review </w:t>
      </w:r>
      <w:r w:rsidRPr="006C4AF7">
        <w:rPr>
          <w:rFonts w:asciiTheme="minorHAnsi" w:hAnsiTheme="minorHAnsi" w:cstheme="minorHAnsi"/>
        </w:rPr>
        <w:t>and</w:t>
      </w:r>
      <w:r w:rsidR="00EB40CF" w:rsidRPr="006C4AF7">
        <w:rPr>
          <w:rFonts w:asciiTheme="minorHAnsi" w:hAnsiTheme="minorHAnsi" w:cstheme="minorHAnsi"/>
        </w:rPr>
        <w:t xml:space="preserve"> evaluate the success of SEND provision</w:t>
      </w:r>
      <w:r w:rsidR="006238F8" w:rsidRPr="006C4AF7">
        <w:rPr>
          <w:rFonts w:asciiTheme="minorHAnsi" w:hAnsiTheme="minorHAnsi" w:cstheme="minorHAnsi"/>
        </w:rPr>
        <w:t xml:space="preserve"> through termly pupil progress meetings</w:t>
      </w:r>
      <w:r w:rsidR="00325CAC" w:rsidRPr="006C4AF7">
        <w:rPr>
          <w:rFonts w:asciiTheme="minorHAnsi" w:hAnsiTheme="minorHAnsi" w:cstheme="minorHAnsi"/>
        </w:rPr>
        <w:t>, using t</w:t>
      </w:r>
      <w:r w:rsidR="00EB40CF" w:rsidRPr="006C4AF7">
        <w:rPr>
          <w:rFonts w:asciiTheme="minorHAnsi" w:hAnsiTheme="minorHAnsi" w:cstheme="minorHAnsi"/>
        </w:rPr>
        <w:t xml:space="preserve">he following criteria to measure effective implementation of the School’s SEND policy. </w:t>
      </w:r>
      <w:r w:rsidR="00C876E7" w:rsidRPr="006C4AF7">
        <w:rPr>
          <w:rFonts w:asciiTheme="minorHAnsi" w:hAnsiTheme="minorHAnsi" w:cstheme="minorHAnsi"/>
        </w:rPr>
        <w:t>The</w:t>
      </w:r>
      <w:r w:rsidR="00F8583C" w:rsidRPr="006C4AF7">
        <w:rPr>
          <w:rFonts w:asciiTheme="minorHAnsi" w:hAnsiTheme="minorHAnsi" w:cstheme="minorHAnsi"/>
        </w:rPr>
        <w:t>y are used in the SENDCo reports to the Full Governing Body which take place twice a year.</w:t>
      </w:r>
    </w:p>
    <w:p w14:paraId="3F0C8492"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5E469B9F" w14:textId="77777777" w:rsidR="00EB40CF" w:rsidRPr="00EB40CF" w:rsidRDefault="00992563"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 </w:t>
      </w:r>
      <w:r w:rsidR="00EB40CF" w:rsidRPr="00EB40CF">
        <w:rPr>
          <w:rFonts w:asciiTheme="minorHAnsi" w:hAnsiTheme="minorHAnsi" w:cstheme="minorHAnsi"/>
          <w:color w:val="242424"/>
        </w:rPr>
        <w:t>Accurate records of intervention are kept for all pupils with SEND.</w:t>
      </w:r>
    </w:p>
    <w:p w14:paraId="55CD00A5" w14:textId="77777777" w:rsidR="00EB40CF" w:rsidRPr="00EB40CF" w:rsidRDefault="00992563"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 </w:t>
      </w:r>
      <w:r w:rsidR="00EB40CF" w:rsidRPr="00EB40CF">
        <w:rPr>
          <w:rFonts w:asciiTheme="minorHAnsi" w:hAnsiTheme="minorHAnsi" w:cstheme="minorHAnsi"/>
          <w:color w:val="242424"/>
        </w:rPr>
        <w:t xml:space="preserve">The monitoring of </w:t>
      </w:r>
      <w:proofErr w:type="gramStart"/>
      <w:r w:rsidR="00EB40CF" w:rsidRPr="00EB40CF">
        <w:rPr>
          <w:rFonts w:asciiTheme="minorHAnsi" w:hAnsiTheme="minorHAnsi" w:cstheme="minorHAnsi"/>
          <w:color w:val="242424"/>
        </w:rPr>
        <w:t>pupils</w:t>
      </w:r>
      <w:proofErr w:type="gramEnd"/>
      <w:r w:rsidR="00EB40CF" w:rsidRPr="00EB40CF">
        <w:rPr>
          <w:rFonts w:asciiTheme="minorHAnsi" w:hAnsiTheme="minorHAnsi" w:cstheme="minorHAnsi"/>
          <w:color w:val="242424"/>
        </w:rPr>
        <w:t xml:space="preserve"> progress shows improvement in attainment.</w:t>
      </w:r>
    </w:p>
    <w:p w14:paraId="349EAAA2" w14:textId="77777777" w:rsidR="00EB40CF" w:rsidRPr="00EB40CF" w:rsidRDefault="00992563"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 </w:t>
      </w:r>
      <w:r w:rsidR="00EB40CF" w:rsidRPr="00EB40CF">
        <w:rPr>
          <w:rFonts w:asciiTheme="minorHAnsi" w:hAnsiTheme="minorHAnsi" w:cstheme="minorHAnsi"/>
          <w:color w:val="242424"/>
        </w:rPr>
        <w:t>Parental and pupil satisfaction is evident through review meetings and school evaluation.</w:t>
      </w:r>
    </w:p>
    <w:p w14:paraId="4604E9E2" w14:textId="77777777" w:rsidR="00EB40CF" w:rsidRPr="00EB40CF" w:rsidRDefault="00992563"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 </w:t>
      </w:r>
      <w:r w:rsidR="00EB40CF" w:rsidRPr="00EB40CF">
        <w:rPr>
          <w:rFonts w:asciiTheme="minorHAnsi" w:hAnsiTheme="minorHAnsi" w:cstheme="minorHAnsi"/>
          <w:color w:val="242424"/>
        </w:rPr>
        <w:t>Annual reviews are successfully completed on time.</w:t>
      </w:r>
    </w:p>
    <w:p w14:paraId="458D658F" w14:textId="420CC570" w:rsidR="00EB40CF" w:rsidRPr="00EB40CF" w:rsidRDefault="00992563" w:rsidP="00EB40CF">
      <w:pPr>
        <w:widowControl w:val="0"/>
        <w:tabs>
          <w:tab w:val="left" w:pos="220"/>
          <w:tab w:val="left" w:pos="720"/>
        </w:tabs>
        <w:autoSpaceDE w:val="0"/>
        <w:autoSpaceDN w:val="0"/>
        <w:adjustRightInd w:val="0"/>
        <w:rPr>
          <w:rFonts w:asciiTheme="minorHAnsi" w:hAnsiTheme="minorHAnsi" w:cstheme="minorHAnsi"/>
          <w:color w:val="242424"/>
        </w:rPr>
      </w:pPr>
      <w:r w:rsidRPr="006C4AF7">
        <w:rPr>
          <w:rFonts w:asciiTheme="minorHAnsi" w:hAnsiTheme="minorHAnsi" w:cstheme="minorHAnsi"/>
          <w:color w:val="242424"/>
        </w:rPr>
        <w:t xml:space="preserve">• </w:t>
      </w:r>
      <w:r w:rsidR="00EB40CF" w:rsidRPr="006C4AF7">
        <w:rPr>
          <w:rFonts w:asciiTheme="minorHAnsi" w:hAnsiTheme="minorHAnsi" w:cstheme="minorHAnsi"/>
          <w:color w:val="242424"/>
        </w:rPr>
        <w:t xml:space="preserve">Pupils with SEND have well defined and realistic </w:t>
      </w:r>
      <w:r w:rsidR="006238F8" w:rsidRPr="006C4AF7">
        <w:rPr>
          <w:rFonts w:asciiTheme="minorHAnsi" w:hAnsiTheme="minorHAnsi" w:cstheme="minorHAnsi"/>
          <w:color w:val="242424"/>
        </w:rPr>
        <w:t>Additional Needs Plans</w:t>
      </w:r>
      <w:r w:rsidR="00EB40CF" w:rsidRPr="006C4AF7">
        <w:rPr>
          <w:rFonts w:asciiTheme="minorHAnsi" w:hAnsiTheme="minorHAnsi" w:cstheme="minorHAnsi"/>
          <w:color w:val="242424"/>
        </w:rPr>
        <w:t xml:space="preserve"> which facilitate fu</w:t>
      </w:r>
      <w:r w:rsidRPr="006C4AF7">
        <w:rPr>
          <w:rFonts w:asciiTheme="minorHAnsi" w:hAnsiTheme="minorHAnsi" w:cstheme="minorHAnsi"/>
          <w:color w:val="242424"/>
        </w:rPr>
        <w:t>ll participation in school life</w:t>
      </w:r>
      <w:r w:rsidR="00EB40CF" w:rsidRPr="006C4AF7">
        <w:rPr>
          <w:rFonts w:asciiTheme="minorHAnsi" w:hAnsiTheme="minorHAnsi" w:cstheme="minorHAnsi"/>
          <w:color w:val="242424"/>
        </w:rPr>
        <w:t>.</w:t>
      </w:r>
    </w:p>
    <w:p w14:paraId="5C7DEC59" w14:textId="77777777" w:rsidR="00EB40CF" w:rsidRPr="00EB40CF" w:rsidRDefault="00992563"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 </w:t>
      </w:r>
      <w:r w:rsidR="00EB40CF" w:rsidRPr="00EB40CF">
        <w:rPr>
          <w:rFonts w:asciiTheme="minorHAnsi" w:hAnsiTheme="minorHAnsi" w:cstheme="minorHAnsi"/>
          <w:color w:val="242424"/>
        </w:rPr>
        <w:t>All staff are following the procedures laid out in the policy.</w:t>
      </w:r>
    </w:p>
    <w:p w14:paraId="65E10485" w14:textId="77777777" w:rsidR="00EB40CF" w:rsidRPr="00EB40CF" w:rsidRDefault="00992563"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 </w:t>
      </w:r>
      <w:r w:rsidR="00EB40CF" w:rsidRPr="00EB40CF">
        <w:rPr>
          <w:rFonts w:asciiTheme="minorHAnsi" w:hAnsiTheme="minorHAnsi" w:cstheme="minorHAnsi"/>
          <w:color w:val="242424"/>
        </w:rPr>
        <w:t>All staff feel confident in managing t</w:t>
      </w:r>
      <w:r w:rsidR="00B17628">
        <w:rPr>
          <w:rFonts w:asciiTheme="minorHAnsi" w:hAnsiTheme="minorHAnsi" w:cstheme="minorHAnsi"/>
          <w:color w:val="242424"/>
        </w:rPr>
        <w:t>he needs of SEND pupils.</w:t>
      </w:r>
    </w:p>
    <w:p w14:paraId="04775BA1"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7202E5E2" w14:textId="77777777" w:rsidR="00EB40CF" w:rsidRPr="00B17628" w:rsidRDefault="00EB40CF" w:rsidP="00EB40CF">
      <w:pPr>
        <w:widowControl w:val="0"/>
        <w:tabs>
          <w:tab w:val="left" w:pos="220"/>
          <w:tab w:val="left" w:pos="720"/>
        </w:tabs>
        <w:autoSpaceDE w:val="0"/>
        <w:autoSpaceDN w:val="0"/>
        <w:adjustRightInd w:val="0"/>
        <w:rPr>
          <w:rFonts w:asciiTheme="minorHAnsi" w:hAnsiTheme="minorHAnsi" w:cstheme="minorHAnsi"/>
          <w:b/>
          <w:color w:val="242424"/>
          <w:u w:val="single"/>
        </w:rPr>
      </w:pPr>
      <w:r w:rsidRPr="00B17628">
        <w:rPr>
          <w:rFonts w:asciiTheme="minorHAnsi" w:hAnsiTheme="minorHAnsi" w:cstheme="minorHAnsi"/>
          <w:b/>
          <w:color w:val="242424"/>
          <w:u w:val="single"/>
        </w:rPr>
        <w:t>Allocation of resources to Special Educational Needs</w:t>
      </w:r>
    </w:p>
    <w:p w14:paraId="743A0A5B"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71AC3D9E" w14:textId="5FF7A993"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The Governing Body allocates a percentage of the school budget to</w:t>
      </w:r>
      <w:r w:rsidR="00B17628">
        <w:rPr>
          <w:rFonts w:asciiTheme="minorHAnsi" w:hAnsiTheme="minorHAnsi" w:cstheme="minorHAnsi"/>
          <w:color w:val="242424"/>
        </w:rPr>
        <w:t xml:space="preserve"> Special Educational Needs. </w:t>
      </w:r>
      <w:r w:rsidRPr="00EB40CF">
        <w:rPr>
          <w:rFonts w:asciiTheme="minorHAnsi" w:hAnsiTheme="minorHAnsi" w:cstheme="minorHAnsi"/>
          <w:color w:val="242424"/>
        </w:rPr>
        <w:t>SEN</w:t>
      </w:r>
      <w:r w:rsidR="00B17628">
        <w:rPr>
          <w:rFonts w:asciiTheme="minorHAnsi" w:hAnsiTheme="minorHAnsi" w:cstheme="minorHAnsi"/>
          <w:color w:val="242424"/>
        </w:rPr>
        <w:t>D provision</w:t>
      </w:r>
      <w:r w:rsidRPr="00EB40CF">
        <w:rPr>
          <w:rFonts w:asciiTheme="minorHAnsi" w:hAnsiTheme="minorHAnsi" w:cstheme="minorHAnsi"/>
          <w:color w:val="242424"/>
        </w:rPr>
        <w:t xml:space="preserve"> is funded from this budget.  This currently comprises</w:t>
      </w:r>
      <w:r w:rsidR="00B17628">
        <w:rPr>
          <w:rFonts w:asciiTheme="minorHAnsi" w:hAnsiTheme="minorHAnsi" w:cstheme="minorHAnsi"/>
          <w:color w:val="242424"/>
        </w:rPr>
        <w:t xml:space="preserve"> of a </w:t>
      </w:r>
      <w:r w:rsidRPr="00EB40CF">
        <w:rPr>
          <w:rFonts w:asciiTheme="minorHAnsi" w:hAnsiTheme="minorHAnsi" w:cstheme="minorHAnsi"/>
          <w:color w:val="242424"/>
        </w:rPr>
        <w:t>Special</w:t>
      </w:r>
      <w:r w:rsidR="00B17628">
        <w:rPr>
          <w:rFonts w:asciiTheme="minorHAnsi" w:hAnsiTheme="minorHAnsi" w:cstheme="minorHAnsi"/>
          <w:color w:val="242424"/>
        </w:rPr>
        <w:t xml:space="preserve"> Educational </w:t>
      </w:r>
      <w:r w:rsidR="005227B5">
        <w:rPr>
          <w:rFonts w:asciiTheme="minorHAnsi" w:hAnsiTheme="minorHAnsi" w:cstheme="minorHAnsi"/>
          <w:color w:val="242424"/>
        </w:rPr>
        <w:t>Needs Co-</w:t>
      </w:r>
      <w:proofErr w:type="spellStart"/>
      <w:r w:rsidR="005227B5">
        <w:rPr>
          <w:rFonts w:asciiTheme="minorHAnsi" w:hAnsiTheme="minorHAnsi" w:cstheme="minorHAnsi"/>
          <w:color w:val="242424"/>
        </w:rPr>
        <w:t>ordinator</w:t>
      </w:r>
      <w:proofErr w:type="spellEnd"/>
      <w:r w:rsidR="005227B5">
        <w:rPr>
          <w:rFonts w:asciiTheme="minorHAnsi" w:hAnsiTheme="minorHAnsi" w:cstheme="minorHAnsi"/>
          <w:color w:val="242424"/>
        </w:rPr>
        <w:t xml:space="preserve"> who works</w:t>
      </w:r>
      <w:r w:rsidR="00445615">
        <w:rPr>
          <w:rFonts w:asciiTheme="minorHAnsi" w:hAnsiTheme="minorHAnsi" w:cstheme="minorHAnsi"/>
          <w:color w:val="242424"/>
        </w:rPr>
        <w:t xml:space="preserve"> three </w:t>
      </w:r>
      <w:r w:rsidR="00B17628">
        <w:rPr>
          <w:rFonts w:asciiTheme="minorHAnsi" w:hAnsiTheme="minorHAnsi" w:cstheme="minorHAnsi"/>
          <w:color w:val="242424"/>
        </w:rPr>
        <w:t>day</w:t>
      </w:r>
      <w:r w:rsidR="005227B5">
        <w:rPr>
          <w:rFonts w:asciiTheme="minorHAnsi" w:hAnsiTheme="minorHAnsi" w:cstheme="minorHAnsi"/>
          <w:color w:val="242424"/>
        </w:rPr>
        <w:t>s</w:t>
      </w:r>
      <w:r w:rsidR="00B17628">
        <w:rPr>
          <w:rFonts w:asciiTheme="minorHAnsi" w:hAnsiTheme="minorHAnsi" w:cstheme="minorHAnsi"/>
          <w:color w:val="242424"/>
        </w:rPr>
        <w:t xml:space="preserve"> per week and support staff who provide targeted intervention. </w:t>
      </w:r>
      <w:r w:rsidRPr="00EB40CF">
        <w:rPr>
          <w:rFonts w:asciiTheme="minorHAnsi" w:hAnsiTheme="minorHAnsi" w:cstheme="minorHAnsi"/>
          <w:color w:val="242424"/>
        </w:rPr>
        <w:t>T</w:t>
      </w:r>
      <w:r w:rsidR="00B17628">
        <w:rPr>
          <w:rFonts w:asciiTheme="minorHAnsi" w:hAnsiTheme="minorHAnsi" w:cstheme="minorHAnsi"/>
          <w:color w:val="242424"/>
        </w:rPr>
        <w:t xml:space="preserve">he </w:t>
      </w:r>
      <w:r w:rsidR="00864B40">
        <w:rPr>
          <w:rFonts w:asciiTheme="minorHAnsi" w:hAnsiTheme="minorHAnsi" w:cstheme="minorHAnsi"/>
          <w:color w:val="242424"/>
        </w:rPr>
        <w:t>SENDCo</w:t>
      </w:r>
      <w:r w:rsidRPr="00EB40CF">
        <w:rPr>
          <w:rFonts w:asciiTheme="minorHAnsi" w:hAnsiTheme="minorHAnsi" w:cstheme="minorHAnsi"/>
          <w:color w:val="242424"/>
        </w:rPr>
        <w:t xml:space="preserve"> </w:t>
      </w:r>
      <w:r w:rsidR="00B17628">
        <w:rPr>
          <w:rFonts w:asciiTheme="minorHAnsi" w:hAnsiTheme="minorHAnsi" w:cstheme="minorHAnsi"/>
          <w:color w:val="242424"/>
        </w:rPr>
        <w:t xml:space="preserve">is </w:t>
      </w:r>
      <w:r w:rsidRPr="00EB40CF">
        <w:rPr>
          <w:rFonts w:asciiTheme="minorHAnsi" w:hAnsiTheme="minorHAnsi" w:cstheme="minorHAnsi"/>
          <w:color w:val="242424"/>
        </w:rPr>
        <w:t>responsible for the day to day operation of the special needs policy and provision. They work in partnership with the Head Teacher, Senior Leadership Team, class teachers, parents and ex</w:t>
      </w:r>
      <w:r w:rsidR="00B17628">
        <w:rPr>
          <w:rFonts w:asciiTheme="minorHAnsi" w:hAnsiTheme="minorHAnsi" w:cstheme="minorHAnsi"/>
          <w:color w:val="242424"/>
        </w:rPr>
        <w:t>ternal agencies as appropriate.</w:t>
      </w:r>
    </w:p>
    <w:p w14:paraId="77C4BA46"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512B1494" w14:textId="77777777" w:rsid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lastRenderedPageBreak/>
        <w:t xml:space="preserve">Additional teaching resources in the form of cover for class teachers is provided to enable liaison with parents, </w:t>
      </w:r>
      <w:r w:rsidR="00864B40">
        <w:rPr>
          <w:rFonts w:asciiTheme="minorHAnsi" w:hAnsiTheme="minorHAnsi" w:cstheme="minorHAnsi"/>
          <w:color w:val="242424"/>
        </w:rPr>
        <w:t>SENDCo</w:t>
      </w:r>
      <w:r w:rsidRPr="00EB40CF">
        <w:rPr>
          <w:rFonts w:asciiTheme="minorHAnsi" w:hAnsiTheme="minorHAnsi" w:cstheme="minorHAnsi"/>
          <w:color w:val="242424"/>
        </w:rPr>
        <w:t xml:space="preserve"> and other professionals. Funds are allocated annually for the purchase and development of special needs resources. </w:t>
      </w:r>
    </w:p>
    <w:p w14:paraId="7CC1430F" w14:textId="77777777" w:rsidR="00B17628" w:rsidRPr="00EB40CF" w:rsidRDefault="00B17628" w:rsidP="00EB40CF">
      <w:pPr>
        <w:widowControl w:val="0"/>
        <w:tabs>
          <w:tab w:val="left" w:pos="220"/>
          <w:tab w:val="left" w:pos="720"/>
        </w:tabs>
        <w:autoSpaceDE w:val="0"/>
        <w:autoSpaceDN w:val="0"/>
        <w:adjustRightInd w:val="0"/>
        <w:rPr>
          <w:rFonts w:asciiTheme="minorHAnsi" w:hAnsiTheme="minorHAnsi" w:cstheme="minorHAnsi"/>
          <w:color w:val="242424"/>
        </w:rPr>
      </w:pPr>
    </w:p>
    <w:p w14:paraId="1D3699BA"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Additional support for pupils with</w:t>
      </w:r>
      <w:r w:rsidR="00B17628">
        <w:rPr>
          <w:rFonts w:asciiTheme="minorHAnsi" w:hAnsiTheme="minorHAnsi" w:cstheme="minorHAnsi"/>
          <w:color w:val="242424"/>
        </w:rPr>
        <w:t xml:space="preserve"> SEN</w:t>
      </w:r>
      <w:r w:rsidR="009C5FE1">
        <w:rPr>
          <w:rFonts w:asciiTheme="minorHAnsi" w:hAnsiTheme="minorHAnsi" w:cstheme="minorHAnsi"/>
          <w:color w:val="242424"/>
        </w:rPr>
        <w:t>D</w:t>
      </w:r>
      <w:r w:rsidR="00B17628">
        <w:rPr>
          <w:rFonts w:asciiTheme="minorHAnsi" w:hAnsiTheme="minorHAnsi" w:cstheme="minorHAnsi"/>
          <w:color w:val="242424"/>
        </w:rPr>
        <w:t xml:space="preserve"> is determined by the </w:t>
      </w:r>
      <w:r w:rsidR="00864B40">
        <w:rPr>
          <w:rFonts w:asciiTheme="minorHAnsi" w:hAnsiTheme="minorHAnsi" w:cstheme="minorHAnsi"/>
          <w:color w:val="242424"/>
        </w:rPr>
        <w:t>SENDCo</w:t>
      </w:r>
      <w:r w:rsidRPr="00EB40CF">
        <w:rPr>
          <w:rFonts w:asciiTheme="minorHAnsi" w:hAnsiTheme="minorHAnsi" w:cstheme="minorHAnsi"/>
          <w:color w:val="242424"/>
        </w:rPr>
        <w:t xml:space="preserve"> according to need and available resources.  This occasionally takes the form of individual support but is more usually small group or in class support. </w:t>
      </w:r>
    </w:p>
    <w:p w14:paraId="52B43109"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65CA1683" w14:textId="77777777" w:rsidR="00EB40CF" w:rsidRPr="00B17628" w:rsidRDefault="00EB40CF" w:rsidP="00EB40CF">
      <w:pPr>
        <w:widowControl w:val="0"/>
        <w:tabs>
          <w:tab w:val="left" w:pos="220"/>
          <w:tab w:val="left" w:pos="720"/>
        </w:tabs>
        <w:autoSpaceDE w:val="0"/>
        <w:autoSpaceDN w:val="0"/>
        <w:adjustRightInd w:val="0"/>
        <w:rPr>
          <w:rFonts w:asciiTheme="minorHAnsi" w:hAnsiTheme="minorHAnsi" w:cstheme="minorHAnsi"/>
          <w:b/>
          <w:color w:val="242424"/>
          <w:u w:val="single"/>
        </w:rPr>
      </w:pPr>
      <w:r w:rsidRPr="00B17628">
        <w:rPr>
          <w:rFonts w:asciiTheme="minorHAnsi" w:hAnsiTheme="minorHAnsi" w:cstheme="minorHAnsi"/>
          <w:b/>
          <w:color w:val="242424"/>
          <w:u w:val="single"/>
        </w:rPr>
        <w:t>The School’s arrangements for SEN</w:t>
      </w:r>
      <w:r w:rsidR="009C5FE1">
        <w:rPr>
          <w:rFonts w:asciiTheme="minorHAnsi" w:hAnsiTheme="minorHAnsi" w:cstheme="minorHAnsi"/>
          <w:b/>
          <w:color w:val="242424"/>
          <w:u w:val="single"/>
        </w:rPr>
        <w:t>D</w:t>
      </w:r>
      <w:r w:rsidRPr="00B17628">
        <w:rPr>
          <w:rFonts w:asciiTheme="minorHAnsi" w:hAnsiTheme="minorHAnsi" w:cstheme="minorHAnsi"/>
          <w:b/>
          <w:color w:val="242424"/>
          <w:u w:val="single"/>
        </w:rPr>
        <w:t xml:space="preserve"> In-Service Training</w:t>
      </w:r>
    </w:p>
    <w:p w14:paraId="14CE7D2E"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50A4FC2A"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The school actively encourages in-service training and the professional development of staff both teaching and non-teaching in order to ensure good practice. (See CPD</w:t>
      </w:r>
      <w:r w:rsidR="00B17628">
        <w:rPr>
          <w:rFonts w:asciiTheme="minorHAnsi" w:hAnsiTheme="minorHAnsi" w:cstheme="minorHAnsi"/>
          <w:color w:val="242424"/>
        </w:rPr>
        <w:t xml:space="preserve"> Policy). The </w:t>
      </w:r>
      <w:r w:rsidR="00864B40">
        <w:rPr>
          <w:rFonts w:asciiTheme="minorHAnsi" w:hAnsiTheme="minorHAnsi" w:cstheme="minorHAnsi"/>
          <w:color w:val="242424"/>
        </w:rPr>
        <w:t>SENDCo</w:t>
      </w:r>
      <w:r w:rsidRPr="00EB40CF">
        <w:rPr>
          <w:rFonts w:asciiTheme="minorHAnsi" w:hAnsiTheme="minorHAnsi" w:cstheme="minorHAnsi"/>
          <w:color w:val="242424"/>
        </w:rPr>
        <w:t xml:space="preserve"> and Senior Leadership Team regularly observe and share feedback with class teachers and support staff in order to develop good practice.  </w:t>
      </w:r>
    </w:p>
    <w:p w14:paraId="646AC8C6"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6FA534E2" w14:textId="77777777" w:rsidR="00EB40CF" w:rsidRPr="00EB40CF" w:rsidRDefault="00B17628"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School </w:t>
      </w:r>
      <w:r w:rsidR="00864B40">
        <w:rPr>
          <w:rFonts w:asciiTheme="minorHAnsi" w:hAnsiTheme="minorHAnsi" w:cstheme="minorHAnsi"/>
          <w:color w:val="242424"/>
        </w:rPr>
        <w:t>SENDCo</w:t>
      </w:r>
      <w:r w:rsidR="00EB40CF" w:rsidRPr="00EB40CF">
        <w:rPr>
          <w:rFonts w:asciiTheme="minorHAnsi" w:hAnsiTheme="minorHAnsi" w:cstheme="minorHAnsi"/>
          <w:color w:val="242424"/>
        </w:rPr>
        <w:t xml:space="preserve"> and LEA </w:t>
      </w:r>
      <w:r>
        <w:rPr>
          <w:rFonts w:asciiTheme="minorHAnsi" w:hAnsiTheme="minorHAnsi" w:cstheme="minorHAnsi"/>
          <w:color w:val="242424"/>
        </w:rPr>
        <w:t>advisory staff provide SEN</w:t>
      </w:r>
      <w:r w:rsidR="009C5FE1">
        <w:rPr>
          <w:rFonts w:asciiTheme="minorHAnsi" w:hAnsiTheme="minorHAnsi" w:cstheme="minorHAnsi"/>
          <w:color w:val="242424"/>
        </w:rPr>
        <w:t>D</w:t>
      </w:r>
      <w:r>
        <w:rPr>
          <w:rFonts w:asciiTheme="minorHAnsi" w:hAnsiTheme="minorHAnsi" w:cstheme="minorHAnsi"/>
          <w:color w:val="242424"/>
        </w:rPr>
        <w:t xml:space="preserve"> training</w:t>
      </w:r>
      <w:r w:rsidR="00EB40CF" w:rsidRPr="00EB40CF">
        <w:rPr>
          <w:rFonts w:asciiTheme="minorHAnsi" w:hAnsiTheme="minorHAnsi" w:cstheme="minorHAnsi"/>
          <w:color w:val="242424"/>
        </w:rPr>
        <w:t xml:space="preserve"> for teaching and support staff where appropriate. This may be whole school based or working with individual teachers. Teachers are also encouraged to attend training with external agencies.</w:t>
      </w:r>
    </w:p>
    <w:p w14:paraId="2FEAC3F4"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5C6C393C" w14:textId="2243BDA5" w:rsidR="00EB40CF" w:rsidRPr="00EB40CF" w:rsidRDefault="00B17628"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The </w:t>
      </w:r>
      <w:r w:rsidR="00864B40">
        <w:rPr>
          <w:rFonts w:asciiTheme="minorHAnsi" w:hAnsiTheme="minorHAnsi" w:cstheme="minorHAnsi"/>
          <w:color w:val="242424"/>
        </w:rPr>
        <w:t>SENDCo</w:t>
      </w:r>
      <w:r w:rsidR="00EB40CF" w:rsidRPr="00EB40CF">
        <w:rPr>
          <w:rFonts w:asciiTheme="minorHAnsi" w:hAnsiTheme="minorHAnsi" w:cstheme="minorHAnsi"/>
          <w:color w:val="242424"/>
        </w:rPr>
        <w:t xml:space="preserve"> provide</w:t>
      </w:r>
      <w:r>
        <w:rPr>
          <w:rFonts w:asciiTheme="minorHAnsi" w:hAnsiTheme="minorHAnsi" w:cstheme="minorHAnsi"/>
          <w:color w:val="242424"/>
        </w:rPr>
        <w:t>s</w:t>
      </w:r>
      <w:r w:rsidR="00EB40CF" w:rsidRPr="00EB40CF">
        <w:rPr>
          <w:rFonts w:asciiTheme="minorHAnsi" w:hAnsiTheme="minorHAnsi" w:cstheme="minorHAnsi"/>
          <w:color w:val="242424"/>
        </w:rPr>
        <w:t xml:space="preserve"> induction sessions for </w:t>
      </w:r>
      <w:r w:rsidR="009C5FE1">
        <w:rPr>
          <w:rFonts w:asciiTheme="minorHAnsi" w:hAnsiTheme="minorHAnsi" w:cstheme="minorHAnsi"/>
          <w:color w:val="242424"/>
        </w:rPr>
        <w:t>EC</w:t>
      </w:r>
      <w:r w:rsidR="00EB40CF" w:rsidRPr="00EB40CF">
        <w:rPr>
          <w:rFonts w:asciiTheme="minorHAnsi" w:hAnsiTheme="minorHAnsi" w:cstheme="minorHAnsi"/>
          <w:color w:val="242424"/>
        </w:rPr>
        <w:t xml:space="preserve">Ts and new members of staff to </w:t>
      </w:r>
      <w:proofErr w:type="spellStart"/>
      <w:r w:rsidR="00EB40CF" w:rsidRPr="00EB40CF">
        <w:rPr>
          <w:rFonts w:asciiTheme="minorHAnsi" w:hAnsiTheme="minorHAnsi" w:cstheme="minorHAnsi"/>
          <w:color w:val="242424"/>
        </w:rPr>
        <w:t>familiarise</w:t>
      </w:r>
      <w:proofErr w:type="spellEnd"/>
      <w:r w:rsidR="00EB40CF" w:rsidRPr="00EB40CF">
        <w:rPr>
          <w:rFonts w:asciiTheme="minorHAnsi" w:hAnsiTheme="minorHAnsi" w:cstheme="minorHAnsi"/>
          <w:color w:val="242424"/>
        </w:rPr>
        <w:t xml:space="preserve"> them with the SEND procedures.  At the beginning of each school year</w:t>
      </w:r>
      <w:r>
        <w:rPr>
          <w:rFonts w:asciiTheme="minorHAnsi" w:hAnsiTheme="minorHAnsi" w:cstheme="minorHAnsi"/>
          <w:color w:val="242424"/>
        </w:rPr>
        <w:t xml:space="preserve">, the </w:t>
      </w:r>
      <w:r w:rsidR="00864B40">
        <w:rPr>
          <w:rFonts w:asciiTheme="minorHAnsi" w:hAnsiTheme="minorHAnsi" w:cstheme="minorHAnsi"/>
          <w:color w:val="242424"/>
        </w:rPr>
        <w:t>SENDCo</w:t>
      </w:r>
      <w:r w:rsidR="00EB40CF" w:rsidRPr="00EB40CF">
        <w:rPr>
          <w:rFonts w:asciiTheme="minorHAnsi" w:hAnsiTheme="minorHAnsi" w:cstheme="minorHAnsi"/>
          <w:color w:val="242424"/>
        </w:rPr>
        <w:t xml:space="preserve"> remind</w:t>
      </w:r>
      <w:r>
        <w:rPr>
          <w:rFonts w:asciiTheme="minorHAnsi" w:hAnsiTheme="minorHAnsi" w:cstheme="minorHAnsi"/>
          <w:color w:val="242424"/>
        </w:rPr>
        <w:t>s</w:t>
      </w:r>
      <w:r w:rsidR="00EB40CF" w:rsidRPr="00EB40CF">
        <w:rPr>
          <w:rFonts w:asciiTheme="minorHAnsi" w:hAnsiTheme="minorHAnsi" w:cstheme="minorHAnsi"/>
          <w:color w:val="242424"/>
        </w:rPr>
        <w:t xml:space="preserve"> all staff of the SEND procedures and </w:t>
      </w:r>
      <w:r w:rsidR="00EB40CF" w:rsidRPr="00445615">
        <w:rPr>
          <w:rFonts w:asciiTheme="minorHAnsi" w:hAnsiTheme="minorHAnsi" w:cstheme="minorHAnsi"/>
        </w:rPr>
        <w:t>advise</w:t>
      </w:r>
      <w:r w:rsidR="00325CAC" w:rsidRPr="00445615">
        <w:rPr>
          <w:rFonts w:asciiTheme="minorHAnsi" w:hAnsiTheme="minorHAnsi" w:cstheme="minorHAnsi"/>
        </w:rPr>
        <w:t>s</w:t>
      </w:r>
      <w:r w:rsidR="00EB40CF" w:rsidRPr="00445615">
        <w:rPr>
          <w:rFonts w:asciiTheme="minorHAnsi" w:hAnsiTheme="minorHAnsi" w:cstheme="minorHAnsi"/>
        </w:rPr>
        <w:t xml:space="preserve"> o</w:t>
      </w:r>
      <w:r w:rsidR="00325CAC" w:rsidRPr="00445615">
        <w:rPr>
          <w:rFonts w:asciiTheme="minorHAnsi" w:hAnsiTheme="minorHAnsi" w:cstheme="minorHAnsi"/>
        </w:rPr>
        <w:t>n</w:t>
      </w:r>
      <w:r w:rsidR="00EB40CF" w:rsidRPr="00445615">
        <w:rPr>
          <w:rFonts w:asciiTheme="minorHAnsi" w:hAnsiTheme="minorHAnsi" w:cstheme="minorHAnsi"/>
        </w:rPr>
        <w:t xml:space="preserve"> </w:t>
      </w:r>
      <w:r>
        <w:rPr>
          <w:rFonts w:asciiTheme="minorHAnsi" w:hAnsiTheme="minorHAnsi" w:cstheme="minorHAnsi"/>
          <w:color w:val="242424"/>
        </w:rPr>
        <w:t>any update in SEN arrangements.</w:t>
      </w:r>
    </w:p>
    <w:p w14:paraId="3EDCAB95"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32AF457A" w14:textId="77777777" w:rsidR="00EB40CF" w:rsidRPr="00B17628" w:rsidRDefault="00EB40CF" w:rsidP="00EB40CF">
      <w:pPr>
        <w:widowControl w:val="0"/>
        <w:tabs>
          <w:tab w:val="left" w:pos="220"/>
          <w:tab w:val="left" w:pos="720"/>
        </w:tabs>
        <w:autoSpaceDE w:val="0"/>
        <w:autoSpaceDN w:val="0"/>
        <w:adjustRightInd w:val="0"/>
        <w:rPr>
          <w:rFonts w:asciiTheme="minorHAnsi" w:hAnsiTheme="minorHAnsi" w:cstheme="minorHAnsi"/>
          <w:b/>
          <w:color w:val="242424"/>
          <w:u w:val="single"/>
        </w:rPr>
      </w:pPr>
      <w:r w:rsidRPr="00B17628">
        <w:rPr>
          <w:rFonts w:asciiTheme="minorHAnsi" w:hAnsiTheme="minorHAnsi" w:cstheme="minorHAnsi"/>
          <w:b/>
          <w:color w:val="242424"/>
          <w:u w:val="single"/>
        </w:rPr>
        <w:t>Roles and Responsibilities</w:t>
      </w:r>
    </w:p>
    <w:p w14:paraId="090924B4"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3ED1B687" w14:textId="77777777" w:rsidR="00EB40CF" w:rsidRPr="00E6366A" w:rsidRDefault="00EB40CF" w:rsidP="00EB40CF">
      <w:pPr>
        <w:widowControl w:val="0"/>
        <w:tabs>
          <w:tab w:val="left" w:pos="220"/>
          <w:tab w:val="left" w:pos="720"/>
        </w:tabs>
        <w:autoSpaceDE w:val="0"/>
        <w:autoSpaceDN w:val="0"/>
        <w:adjustRightInd w:val="0"/>
        <w:rPr>
          <w:rFonts w:asciiTheme="minorHAnsi" w:hAnsiTheme="minorHAnsi" w:cstheme="minorHAnsi"/>
          <w:b/>
          <w:color w:val="242424"/>
        </w:rPr>
      </w:pPr>
      <w:r w:rsidRPr="00E6366A">
        <w:rPr>
          <w:rFonts w:asciiTheme="minorHAnsi" w:hAnsiTheme="minorHAnsi" w:cstheme="minorHAnsi"/>
          <w:b/>
          <w:color w:val="242424"/>
        </w:rPr>
        <w:t>The Class</w:t>
      </w:r>
      <w:r w:rsidR="005227B5">
        <w:rPr>
          <w:rFonts w:asciiTheme="minorHAnsi" w:hAnsiTheme="minorHAnsi" w:cstheme="minorHAnsi"/>
          <w:b/>
          <w:color w:val="242424"/>
        </w:rPr>
        <w:t xml:space="preserve"> Teacher </w:t>
      </w:r>
      <w:r w:rsidRPr="00E6366A">
        <w:rPr>
          <w:rFonts w:asciiTheme="minorHAnsi" w:hAnsiTheme="minorHAnsi" w:cstheme="minorHAnsi"/>
          <w:b/>
          <w:color w:val="242424"/>
        </w:rPr>
        <w:t>is responsible for:</w:t>
      </w:r>
    </w:p>
    <w:p w14:paraId="0E54282C"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4D95CC44" w14:textId="7F8CA1AC" w:rsidR="00EB40CF" w:rsidRPr="00EB40CF" w:rsidRDefault="00B17628"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 </w:t>
      </w:r>
      <w:r w:rsidR="00EB40CF" w:rsidRPr="00EB40CF">
        <w:rPr>
          <w:rFonts w:asciiTheme="minorHAnsi" w:hAnsiTheme="minorHAnsi" w:cstheme="minorHAnsi"/>
          <w:color w:val="242424"/>
        </w:rPr>
        <w:t>Ensuring that all children have access to high quality teaching and that the curriculum mee</w:t>
      </w:r>
      <w:r>
        <w:rPr>
          <w:rFonts w:asciiTheme="minorHAnsi" w:hAnsiTheme="minorHAnsi" w:cstheme="minorHAnsi"/>
          <w:color w:val="242424"/>
        </w:rPr>
        <w:t>ts pupil</w:t>
      </w:r>
      <w:r w:rsidRPr="00325CAC">
        <w:rPr>
          <w:rFonts w:asciiTheme="minorHAnsi" w:hAnsiTheme="minorHAnsi" w:cstheme="minorHAnsi"/>
          <w:color w:val="FF0000"/>
        </w:rPr>
        <w:t>s</w:t>
      </w:r>
      <w:r w:rsidR="00325CAC" w:rsidRPr="00325CAC">
        <w:rPr>
          <w:rFonts w:asciiTheme="minorHAnsi" w:hAnsiTheme="minorHAnsi" w:cstheme="minorHAnsi"/>
          <w:color w:val="FF0000"/>
        </w:rPr>
        <w:t>’</w:t>
      </w:r>
      <w:r>
        <w:rPr>
          <w:rFonts w:asciiTheme="minorHAnsi" w:hAnsiTheme="minorHAnsi" w:cstheme="minorHAnsi"/>
          <w:color w:val="242424"/>
        </w:rPr>
        <w:t xml:space="preserve"> individual needs,</w:t>
      </w:r>
    </w:p>
    <w:p w14:paraId="06CA33F5" w14:textId="77777777" w:rsidR="00EB40CF" w:rsidRPr="00EB40CF" w:rsidRDefault="00B17628"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 </w:t>
      </w:r>
      <w:r w:rsidR="00EB40CF" w:rsidRPr="00EB40CF">
        <w:rPr>
          <w:rFonts w:asciiTheme="minorHAnsi" w:hAnsiTheme="minorHAnsi" w:cstheme="minorHAnsi"/>
          <w:color w:val="242424"/>
        </w:rPr>
        <w:t xml:space="preserve">Monitoring the progress of all pupils and identifying, planning and delivering any additional help pupils may need. Discussing with the </w:t>
      </w:r>
      <w:r w:rsidR="00864B40">
        <w:rPr>
          <w:rFonts w:asciiTheme="minorHAnsi" w:hAnsiTheme="minorHAnsi" w:cstheme="minorHAnsi"/>
          <w:color w:val="242424"/>
        </w:rPr>
        <w:t>SENDCo</w:t>
      </w:r>
      <w:r w:rsidR="00EB40CF" w:rsidRPr="00EB40CF">
        <w:rPr>
          <w:rFonts w:asciiTheme="minorHAnsi" w:hAnsiTheme="minorHAnsi" w:cstheme="minorHAnsi"/>
          <w:color w:val="242424"/>
        </w:rPr>
        <w:t xml:space="preserve"> as necessary.</w:t>
      </w:r>
    </w:p>
    <w:p w14:paraId="1637FD05" w14:textId="77777777" w:rsidR="00EB40CF" w:rsidRPr="00EB40CF" w:rsidRDefault="00B17628"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 </w:t>
      </w:r>
      <w:r w:rsidR="00EB40CF" w:rsidRPr="00EB40CF">
        <w:rPr>
          <w:rFonts w:asciiTheme="minorHAnsi" w:hAnsiTheme="minorHAnsi" w:cstheme="minorHAnsi"/>
          <w:color w:val="242424"/>
        </w:rPr>
        <w:t>Ensuring that all members of staff working with the class are aware of individual needs and what specific adjustments need to be made to enable everyone to be included and make progress.</w:t>
      </w:r>
    </w:p>
    <w:p w14:paraId="7CF27970" w14:textId="77777777" w:rsidR="00EB40CF" w:rsidRPr="00EB40CF" w:rsidRDefault="00B17628"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 </w:t>
      </w:r>
      <w:r w:rsidR="00EB40CF" w:rsidRPr="00EB40CF">
        <w:rPr>
          <w:rFonts w:asciiTheme="minorHAnsi" w:hAnsiTheme="minorHAnsi" w:cstheme="minorHAnsi"/>
          <w:color w:val="242424"/>
        </w:rPr>
        <w:t xml:space="preserve">Ensuring that the school’s SEND Policy is followed in their classroom and for all the pupils they teach with any SEND. </w:t>
      </w:r>
    </w:p>
    <w:p w14:paraId="7D29A89B"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42364A4E" w14:textId="77777777" w:rsidR="00EB40CF" w:rsidRPr="00E6366A" w:rsidRDefault="00EB40CF" w:rsidP="00EB40CF">
      <w:pPr>
        <w:widowControl w:val="0"/>
        <w:tabs>
          <w:tab w:val="left" w:pos="220"/>
          <w:tab w:val="left" w:pos="720"/>
        </w:tabs>
        <w:autoSpaceDE w:val="0"/>
        <w:autoSpaceDN w:val="0"/>
        <w:adjustRightInd w:val="0"/>
        <w:rPr>
          <w:rFonts w:asciiTheme="minorHAnsi" w:hAnsiTheme="minorHAnsi" w:cstheme="minorHAnsi"/>
          <w:b/>
          <w:color w:val="242424"/>
        </w:rPr>
      </w:pPr>
      <w:r w:rsidRPr="00E6366A">
        <w:rPr>
          <w:rFonts w:asciiTheme="minorHAnsi" w:hAnsiTheme="minorHAnsi" w:cstheme="minorHAnsi"/>
          <w:b/>
          <w:color w:val="242424"/>
        </w:rPr>
        <w:t>The Special Educational Needs Coordinator (</w:t>
      </w:r>
      <w:r w:rsidR="00864B40">
        <w:rPr>
          <w:rFonts w:asciiTheme="minorHAnsi" w:hAnsiTheme="minorHAnsi" w:cstheme="minorHAnsi"/>
          <w:b/>
          <w:color w:val="242424"/>
        </w:rPr>
        <w:t>SENDCo</w:t>
      </w:r>
      <w:r w:rsidRPr="00E6366A">
        <w:rPr>
          <w:rFonts w:asciiTheme="minorHAnsi" w:hAnsiTheme="minorHAnsi" w:cstheme="minorHAnsi"/>
          <w:b/>
          <w:color w:val="242424"/>
        </w:rPr>
        <w:t>) is responsible for:</w:t>
      </w:r>
    </w:p>
    <w:p w14:paraId="37CD5FE3"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5CE4613A" w14:textId="77777777" w:rsidR="00E6366A" w:rsidRPr="006C4AF7" w:rsidRDefault="00E6366A" w:rsidP="00E6366A">
      <w:pPr>
        <w:pStyle w:val="ListParagraph"/>
        <w:widowControl w:val="0"/>
        <w:numPr>
          <w:ilvl w:val="0"/>
          <w:numId w:val="7"/>
        </w:numPr>
        <w:tabs>
          <w:tab w:val="left" w:pos="220"/>
          <w:tab w:val="left" w:pos="720"/>
        </w:tabs>
        <w:autoSpaceDE w:val="0"/>
        <w:autoSpaceDN w:val="0"/>
        <w:adjustRightInd w:val="0"/>
        <w:rPr>
          <w:rFonts w:asciiTheme="minorHAnsi" w:hAnsiTheme="minorHAnsi" w:cstheme="minorHAnsi"/>
          <w:color w:val="242424"/>
        </w:rPr>
      </w:pPr>
      <w:r w:rsidRPr="006C4AF7">
        <w:rPr>
          <w:rFonts w:asciiTheme="minorHAnsi" w:hAnsiTheme="minorHAnsi" w:cstheme="minorHAnsi"/>
          <w:color w:val="242424"/>
        </w:rPr>
        <w:t>Analysis of school data, specifically any differences in the achievement of different groups of</w:t>
      </w:r>
    </w:p>
    <w:p w14:paraId="4072DF23" w14:textId="77777777" w:rsidR="00E6366A" w:rsidRPr="006C4AF7" w:rsidRDefault="00E6366A" w:rsidP="00E6366A">
      <w:pPr>
        <w:widowControl w:val="0"/>
        <w:tabs>
          <w:tab w:val="left" w:pos="220"/>
          <w:tab w:val="left" w:pos="720"/>
        </w:tabs>
        <w:autoSpaceDE w:val="0"/>
        <w:autoSpaceDN w:val="0"/>
        <w:adjustRightInd w:val="0"/>
        <w:rPr>
          <w:rFonts w:asciiTheme="minorHAnsi" w:hAnsiTheme="minorHAnsi" w:cstheme="minorHAnsi"/>
          <w:color w:val="242424"/>
        </w:rPr>
      </w:pPr>
      <w:r w:rsidRPr="006C4AF7">
        <w:rPr>
          <w:rFonts w:asciiTheme="minorHAnsi" w:hAnsiTheme="minorHAnsi" w:cstheme="minorHAnsi"/>
          <w:color w:val="242424"/>
        </w:rPr>
        <w:t xml:space="preserve">children. This information is used to plan for staff training, staff deployment and other support. </w:t>
      </w:r>
    </w:p>
    <w:p w14:paraId="11E71F3A" w14:textId="70FC370D" w:rsidR="00E6366A" w:rsidRPr="006C4AF7" w:rsidRDefault="00E6366A" w:rsidP="00E6366A">
      <w:pPr>
        <w:pStyle w:val="ListParagraph"/>
        <w:widowControl w:val="0"/>
        <w:numPr>
          <w:ilvl w:val="0"/>
          <w:numId w:val="7"/>
        </w:numPr>
        <w:tabs>
          <w:tab w:val="left" w:pos="220"/>
          <w:tab w:val="left" w:pos="720"/>
        </w:tabs>
        <w:autoSpaceDE w:val="0"/>
        <w:autoSpaceDN w:val="0"/>
        <w:adjustRightInd w:val="0"/>
        <w:rPr>
          <w:rFonts w:asciiTheme="minorHAnsi" w:hAnsiTheme="minorHAnsi" w:cstheme="minorHAnsi"/>
          <w:color w:val="FF0000"/>
        </w:rPr>
      </w:pPr>
      <w:r w:rsidRPr="006C4AF7">
        <w:rPr>
          <w:rFonts w:asciiTheme="minorHAnsi" w:hAnsiTheme="minorHAnsi" w:cstheme="minorHAnsi"/>
          <w:color w:val="242424"/>
        </w:rPr>
        <w:t>Ensure that teachers are aware of the</w:t>
      </w:r>
      <w:r w:rsidR="00F8583C" w:rsidRPr="006C4AF7">
        <w:rPr>
          <w:rFonts w:asciiTheme="minorHAnsi" w:hAnsiTheme="minorHAnsi" w:cstheme="minorHAnsi"/>
          <w:color w:val="242424"/>
        </w:rPr>
        <w:t xml:space="preserve"> focus to close the gap in attainment and progress between children with SEND and their peers.</w:t>
      </w:r>
      <w:r w:rsidRPr="006C4AF7">
        <w:rPr>
          <w:rFonts w:asciiTheme="minorHAnsi" w:hAnsiTheme="minorHAnsi" w:cstheme="minorHAnsi"/>
          <w:color w:val="242424"/>
        </w:rPr>
        <w:t xml:space="preserve"> </w:t>
      </w:r>
    </w:p>
    <w:p w14:paraId="6AA5C1EB" w14:textId="77777777" w:rsidR="00E6366A" w:rsidRDefault="00EB40CF" w:rsidP="00E6366A">
      <w:pPr>
        <w:pStyle w:val="ListParagraph"/>
        <w:widowControl w:val="0"/>
        <w:numPr>
          <w:ilvl w:val="0"/>
          <w:numId w:val="7"/>
        </w:numPr>
        <w:tabs>
          <w:tab w:val="left" w:pos="220"/>
          <w:tab w:val="left" w:pos="720"/>
        </w:tabs>
        <w:autoSpaceDE w:val="0"/>
        <w:autoSpaceDN w:val="0"/>
        <w:adjustRightInd w:val="0"/>
        <w:rPr>
          <w:rFonts w:asciiTheme="minorHAnsi" w:hAnsiTheme="minorHAnsi" w:cstheme="minorHAnsi"/>
          <w:color w:val="242424"/>
        </w:rPr>
      </w:pPr>
      <w:r w:rsidRPr="00E6366A">
        <w:rPr>
          <w:rFonts w:asciiTheme="minorHAnsi" w:hAnsiTheme="minorHAnsi" w:cstheme="minorHAnsi"/>
          <w:color w:val="242424"/>
        </w:rPr>
        <w:t>Coordinating provision for children with special educational needs</w:t>
      </w:r>
      <w:r w:rsidR="00E6366A">
        <w:rPr>
          <w:rFonts w:asciiTheme="minorHAnsi" w:hAnsiTheme="minorHAnsi" w:cstheme="minorHAnsi"/>
          <w:color w:val="242424"/>
        </w:rPr>
        <w:t xml:space="preserve"> and</w:t>
      </w:r>
      <w:r w:rsidR="009C5FE1">
        <w:rPr>
          <w:rFonts w:asciiTheme="minorHAnsi" w:hAnsiTheme="minorHAnsi" w:cstheme="minorHAnsi"/>
          <w:color w:val="242424"/>
        </w:rPr>
        <w:t>/</w:t>
      </w:r>
      <w:r w:rsidR="00E6366A">
        <w:rPr>
          <w:rFonts w:asciiTheme="minorHAnsi" w:hAnsiTheme="minorHAnsi" w:cstheme="minorHAnsi"/>
          <w:color w:val="242424"/>
        </w:rPr>
        <w:t>or disabilities</w:t>
      </w:r>
      <w:r w:rsidR="009C5FE1">
        <w:rPr>
          <w:rFonts w:asciiTheme="minorHAnsi" w:hAnsiTheme="minorHAnsi" w:cstheme="minorHAnsi"/>
          <w:color w:val="242424"/>
        </w:rPr>
        <w:t xml:space="preserve"> (SEND)</w:t>
      </w:r>
      <w:r w:rsidR="00E6366A">
        <w:rPr>
          <w:rFonts w:asciiTheme="minorHAnsi" w:hAnsiTheme="minorHAnsi" w:cstheme="minorHAnsi"/>
          <w:color w:val="242424"/>
        </w:rPr>
        <w:t>, and</w:t>
      </w:r>
    </w:p>
    <w:p w14:paraId="740D4A01" w14:textId="77777777" w:rsidR="00EB40CF" w:rsidRPr="00E6366A" w:rsidRDefault="00EB40CF" w:rsidP="00E6366A">
      <w:pPr>
        <w:widowControl w:val="0"/>
        <w:tabs>
          <w:tab w:val="left" w:pos="220"/>
          <w:tab w:val="left" w:pos="720"/>
        </w:tabs>
        <w:autoSpaceDE w:val="0"/>
        <w:autoSpaceDN w:val="0"/>
        <w:adjustRightInd w:val="0"/>
        <w:rPr>
          <w:rFonts w:asciiTheme="minorHAnsi" w:hAnsiTheme="minorHAnsi" w:cstheme="minorHAnsi"/>
          <w:color w:val="242424"/>
        </w:rPr>
      </w:pPr>
      <w:r w:rsidRPr="00E6366A">
        <w:rPr>
          <w:rFonts w:asciiTheme="minorHAnsi" w:hAnsiTheme="minorHAnsi" w:cstheme="minorHAnsi"/>
          <w:color w:val="242424"/>
        </w:rPr>
        <w:t xml:space="preserve">developing the school’s SEND Policy to make sure all children get a consistent, high quality response to </w:t>
      </w:r>
      <w:r w:rsidRPr="00E6366A">
        <w:rPr>
          <w:rFonts w:asciiTheme="minorHAnsi" w:hAnsiTheme="minorHAnsi" w:cstheme="minorHAnsi"/>
          <w:color w:val="242424"/>
        </w:rPr>
        <w:lastRenderedPageBreak/>
        <w:t>meeting their needs in school.</w:t>
      </w:r>
    </w:p>
    <w:p w14:paraId="3CDD0F4F" w14:textId="77777777" w:rsidR="00EB40CF" w:rsidRPr="00EB40CF" w:rsidRDefault="00B17628"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 </w:t>
      </w:r>
      <w:r w:rsidR="00EB40CF" w:rsidRPr="00EB40CF">
        <w:rPr>
          <w:rFonts w:asciiTheme="minorHAnsi" w:hAnsiTheme="minorHAnsi" w:cstheme="minorHAnsi"/>
          <w:color w:val="242424"/>
        </w:rPr>
        <w:t>Ensuring that parents are involved in the graduated approach.</w:t>
      </w:r>
    </w:p>
    <w:p w14:paraId="07A128C9" w14:textId="4D986ADE" w:rsidR="00EB40CF" w:rsidRPr="009C5FE1" w:rsidRDefault="00EB40CF" w:rsidP="00EB40CF">
      <w:pPr>
        <w:widowControl w:val="0"/>
        <w:tabs>
          <w:tab w:val="left" w:pos="220"/>
          <w:tab w:val="left" w:pos="720"/>
        </w:tabs>
        <w:autoSpaceDE w:val="0"/>
        <w:autoSpaceDN w:val="0"/>
        <w:adjustRightInd w:val="0"/>
        <w:rPr>
          <w:rFonts w:asciiTheme="minorHAnsi" w:hAnsiTheme="minorHAnsi" w:cstheme="minorHAnsi"/>
        </w:rPr>
      </w:pPr>
      <w:r w:rsidRPr="009C5FE1">
        <w:rPr>
          <w:rFonts w:asciiTheme="minorHAnsi" w:hAnsiTheme="minorHAnsi" w:cstheme="minorHAnsi"/>
        </w:rPr>
        <w:t xml:space="preserve">• Liaising with other agencies. e.g. </w:t>
      </w:r>
      <w:r w:rsidR="00B17628" w:rsidRPr="009C5FE1">
        <w:rPr>
          <w:rFonts w:asciiTheme="minorHAnsi" w:hAnsiTheme="minorHAnsi" w:cstheme="minorHAnsi"/>
        </w:rPr>
        <w:t>CLASS</w:t>
      </w:r>
      <w:r w:rsidRPr="009C5FE1">
        <w:rPr>
          <w:rFonts w:asciiTheme="minorHAnsi" w:hAnsiTheme="minorHAnsi" w:cstheme="minorHAnsi"/>
        </w:rPr>
        <w:t xml:space="preserve">, </w:t>
      </w:r>
      <w:r w:rsidR="00325CAC">
        <w:rPr>
          <w:rFonts w:asciiTheme="minorHAnsi" w:hAnsiTheme="minorHAnsi" w:cstheme="minorHAnsi"/>
        </w:rPr>
        <w:t>t</w:t>
      </w:r>
      <w:r w:rsidRPr="009C5FE1">
        <w:rPr>
          <w:rFonts w:asciiTheme="minorHAnsi" w:hAnsiTheme="minorHAnsi" w:cstheme="minorHAnsi"/>
        </w:rPr>
        <w:t>he Educational Psychologist.</w:t>
      </w:r>
    </w:p>
    <w:p w14:paraId="4CA66DC0" w14:textId="6B48A37B" w:rsidR="00EB40CF" w:rsidRPr="009C5FE1" w:rsidRDefault="00EB40CF" w:rsidP="00EB40CF">
      <w:pPr>
        <w:widowControl w:val="0"/>
        <w:tabs>
          <w:tab w:val="left" w:pos="220"/>
          <w:tab w:val="left" w:pos="720"/>
        </w:tabs>
        <w:autoSpaceDE w:val="0"/>
        <w:autoSpaceDN w:val="0"/>
        <w:adjustRightInd w:val="0"/>
        <w:rPr>
          <w:rFonts w:asciiTheme="minorHAnsi" w:hAnsiTheme="minorHAnsi" w:cstheme="minorHAnsi"/>
        </w:rPr>
      </w:pPr>
      <w:r w:rsidRPr="009C5FE1">
        <w:rPr>
          <w:rFonts w:asciiTheme="minorHAnsi" w:hAnsiTheme="minorHAnsi" w:cstheme="minorHAnsi"/>
        </w:rPr>
        <w:t>• Updating the school’s SEND record of need and ensuring accurate record keeping.</w:t>
      </w:r>
    </w:p>
    <w:p w14:paraId="27CD4A93" w14:textId="77777777" w:rsidR="00B17628"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Providing specialist support for teachers and support staff.</w:t>
      </w:r>
    </w:p>
    <w:p w14:paraId="09B2AB7E"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Supporting class teachers in meeting the needs of all pupils in their class.</w:t>
      </w:r>
    </w:p>
    <w:p w14:paraId="2669BC32"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xml:space="preserve">• </w:t>
      </w:r>
      <w:proofErr w:type="spellStart"/>
      <w:r w:rsidRPr="00EB40CF">
        <w:rPr>
          <w:rFonts w:asciiTheme="minorHAnsi" w:hAnsiTheme="minorHAnsi" w:cstheme="minorHAnsi"/>
          <w:color w:val="242424"/>
        </w:rPr>
        <w:t>Organising</w:t>
      </w:r>
      <w:proofErr w:type="spellEnd"/>
      <w:r w:rsidRPr="00EB40CF">
        <w:rPr>
          <w:rFonts w:asciiTheme="minorHAnsi" w:hAnsiTheme="minorHAnsi" w:cstheme="minorHAnsi"/>
          <w:color w:val="242424"/>
        </w:rPr>
        <w:t xml:space="preserve"> training for staff so they are aware and confident about how to meet the needs of pupils within our school.</w:t>
      </w:r>
    </w:p>
    <w:p w14:paraId="41657F37" w14:textId="77777777" w:rsidR="00EB40CF" w:rsidRPr="00E6366A"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6DCE2B88" w14:textId="77777777" w:rsidR="00EB40CF" w:rsidRPr="00E6366A" w:rsidRDefault="00B17628" w:rsidP="00EB40CF">
      <w:pPr>
        <w:widowControl w:val="0"/>
        <w:tabs>
          <w:tab w:val="left" w:pos="220"/>
          <w:tab w:val="left" w:pos="720"/>
        </w:tabs>
        <w:autoSpaceDE w:val="0"/>
        <w:autoSpaceDN w:val="0"/>
        <w:adjustRightInd w:val="0"/>
        <w:rPr>
          <w:rFonts w:asciiTheme="minorHAnsi" w:hAnsiTheme="minorHAnsi" w:cstheme="minorHAnsi"/>
          <w:b/>
          <w:color w:val="242424"/>
        </w:rPr>
      </w:pPr>
      <w:r w:rsidRPr="00E6366A">
        <w:rPr>
          <w:rFonts w:asciiTheme="minorHAnsi" w:hAnsiTheme="minorHAnsi" w:cstheme="minorHAnsi"/>
          <w:b/>
          <w:color w:val="242424"/>
        </w:rPr>
        <w:t>Support Staff are responsible for:</w:t>
      </w:r>
    </w:p>
    <w:p w14:paraId="1968F659"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6ABF6435" w14:textId="77777777" w:rsidR="00EB40CF" w:rsidRPr="00EB40CF" w:rsidRDefault="00B17628"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 </w:t>
      </w:r>
      <w:r w:rsidR="00EB40CF" w:rsidRPr="00EB40CF">
        <w:rPr>
          <w:rFonts w:asciiTheme="minorHAnsi" w:hAnsiTheme="minorHAnsi" w:cstheme="minorHAnsi"/>
          <w:color w:val="242424"/>
        </w:rPr>
        <w:t>Working under the direction of the class teacher</w:t>
      </w:r>
      <w:r>
        <w:rPr>
          <w:rFonts w:asciiTheme="minorHAnsi" w:hAnsiTheme="minorHAnsi" w:cstheme="minorHAnsi"/>
          <w:color w:val="242424"/>
        </w:rPr>
        <w:t xml:space="preserve"> or </w:t>
      </w:r>
      <w:r w:rsidR="00864B40">
        <w:rPr>
          <w:rFonts w:asciiTheme="minorHAnsi" w:hAnsiTheme="minorHAnsi" w:cstheme="minorHAnsi"/>
          <w:color w:val="242424"/>
        </w:rPr>
        <w:t>SENDCo</w:t>
      </w:r>
      <w:r w:rsidR="00EB40CF" w:rsidRPr="00EB40CF">
        <w:rPr>
          <w:rFonts w:asciiTheme="minorHAnsi" w:hAnsiTheme="minorHAnsi" w:cstheme="minorHAnsi"/>
          <w:color w:val="242424"/>
        </w:rPr>
        <w:t xml:space="preserve">, to support pupils to make progress and achieve independence. This may </w:t>
      </w:r>
      <w:proofErr w:type="gramStart"/>
      <w:r w:rsidR="00EB40CF" w:rsidRPr="00EB40CF">
        <w:rPr>
          <w:rFonts w:asciiTheme="minorHAnsi" w:hAnsiTheme="minorHAnsi" w:cstheme="minorHAnsi"/>
          <w:color w:val="242424"/>
        </w:rPr>
        <w:t>done</w:t>
      </w:r>
      <w:proofErr w:type="gramEnd"/>
      <w:r w:rsidR="00EB40CF" w:rsidRPr="00EB40CF">
        <w:rPr>
          <w:rFonts w:asciiTheme="minorHAnsi" w:hAnsiTheme="minorHAnsi" w:cstheme="minorHAnsi"/>
          <w:color w:val="242424"/>
        </w:rPr>
        <w:t xml:space="preserve"> though:</w:t>
      </w:r>
    </w:p>
    <w:p w14:paraId="4B744814"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In class support.</w:t>
      </w:r>
    </w:p>
    <w:p w14:paraId="46FE06A6" w14:textId="77777777" w:rsidR="00EB40CF" w:rsidRPr="00EB40CF" w:rsidRDefault="005227B5"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     </w:t>
      </w:r>
      <w:r w:rsidR="00EB40CF" w:rsidRPr="00EB40CF">
        <w:rPr>
          <w:rFonts w:asciiTheme="minorHAnsi" w:hAnsiTheme="minorHAnsi" w:cstheme="minorHAnsi"/>
          <w:color w:val="242424"/>
        </w:rPr>
        <w:t xml:space="preserve">Small </w:t>
      </w:r>
      <w:r w:rsidR="009C5FE1">
        <w:rPr>
          <w:rFonts w:asciiTheme="minorHAnsi" w:hAnsiTheme="minorHAnsi" w:cstheme="minorHAnsi"/>
          <w:color w:val="242424"/>
        </w:rPr>
        <w:t>g</w:t>
      </w:r>
      <w:r w:rsidR="00EB40CF" w:rsidRPr="00EB40CF">
        <w:rPr>
          <w:rFonts w:asciiTheme="minorHAnsi" w:hAnsiTheme="minorHAnsi" w:cstheme="minorHAnsi"/>
          <w:color w:val="242424"/>
        </w:rPr>
        <w:t>roup interventions</w:t>
      </w:r>
    </w:p>
    <w:p w14:paraId="1A51F0EA" w14:textId="77777777" w:rsidR="00EB40CF" w:rsidRPr="00EB40CF" w:rsidRDefault="005227B5"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    </w:t>
      </w:r>
      <w:r w:rsidR="00EB40CF" w:rsidRPr="00EB40CF">
        <w:rPr>
          <w:rFonts w:asciiTheme="minorHAnsi" w:hAnsiTheme="minorHAnsi" w:cstheme="minorHAnsi"/>
          <w:color w:val="242424"/>
        </w:rPr>
        <w:t>1:1 work</w:t>
      </w:r>
    </w:p>
    <w:p w14:paraId="5493F5FB" w14:textId="77777777" w:rsidR="00EB40CF" w:rsidRPr="00E6366A"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4B508822" w14:textId="77777777" w:rsidR="00EB40CF" w:rsidRPr="00E6366A" w:rsidRDefault="00EB40CF" w:rsidP="00EB40CF">
      <w:pPr>
        <w:widowControl w:val="0"/>
        <w:tabs>
          <w:tab w:val="left" w:pos="220"/>
          <w:tab w:val="left" w:pos="720"/>
        </w:tabs>
        <w:autoSpaceDE w:val="0"/>
        <w:autoSpaceDN w:val="0"/>
        <w:adjustRightInd w:val="0"/>
        <w:rPr>
          <w:rFonts w:asciiTheme="minorHAnsi" w:hAnsiTheme="minorHAnsi" w:cstheme="minorHAnsi"/>
          <w:b/>
          <w:color w:val="242424"/>
        </w:rPr>
      </w:pPr>
      <w:r w:rsidRPr="00E6366A">
        <w:rPr>
          <w:rFonts w:asciiTheme="minorHAnsi" w:hAnsiTheme="minorHAnsi" w:cstheme="minorHAnsi"/>
          <w:b/>
          <w:color w:val="242424"/>
        </w:rPr>
        <w:t>Headteacher is responsible for:</w:t>
      </w:r>
    </w:p>
    <w:p w14:paraId="6B83540B" w14:textId="77777777" w:rsidR="00EB40CF" w:rsidRPr="00E6366A"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283C2614" w14:textId="77777777" w:rsidR="00EB40CF" w:rsidRPr="00EB40CF" w:rsidRDefault="00B17628"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 </w:t>
      </w:r>
      <w:r w:rsidR="00EB40CF" w:rsidRPr="00EB40CF">
        <w:rPr>
          <w:rFonts w:asciiTheme="minorHAnsi" w:hAnsiTheme="minorHAnsi" w:cstheme="minorHAnsi"/>
          <w:color w:val="242424"/>
        </w:rPr>
        <w:t>The day to day management of all aspects of the school, this includes the support for children with SEN and/or disabilities. She will give</w:t>
      </w:r>
      <w:r>
        <w:rPr>
          <w:rFonts w:asciiTheme="minorHAnsi" w:hAnsiTheme="minorHAnsi" w:cstheme="minorHAnsi"/>
          <w:color w:val="242424"/>
        </w:rPr>
        <w:t xml:space="preserve"> responsibility to the </w:t>
      </w:r>
      <w:r w:rsidR="00864B40">
        <w:rPr>
          <w:rFonts w:asciiTheme="minorHAnsi" w:hAnsiTheme="minorHAnsi" w:cstheme="minorHAnsi"/>
          <w:color w:val="242424"/>
        </w:rPr>
        <w:t>SENDCo</w:t>
      </w:r>
      <w:r w:rsidR="00EB40CF" w:rsidRPr="00EB40CF">
        <w:rPr>
          <w:rFonts w:asciiTheme="minorHAnsi" w:hAnsiTheme="minorHAnsi" w:cstheme="minorHAnsi"/>
          <w:color w:val="242424"/>
        </w:rPr>
        <w:t xml:space="preserve"> and class teachers but is still responsible for ensuring that your child’s needs are met.</w:t>
      </w:r>
    </w:p>
    <w:p w14:paraId="268D9F50" w14:textId="77777777" w:rsidR="00EB40CF" w:rsidRPr="00EB40CF" w:rsidRDefault="00B17628"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 xml:space="preserve">• </w:t>
      </w:r>
      <w:r w:rsidR="005227B5">
        <w:rPr>
          <w:rFonts w:asciiTheme="minorHAnsi" w:hAnsiTheme="minorHAnsi" w:cstheme="minorHAnsi"/>
          <w:color w:val="242424"/>
        </w:rPr>
        <w:t>They</w:t>
      </w:r>
      <w:r w:rsidR="00EB40CF" w:rsidRPr="00EB40CF">
        <w:rPr>
          <w:rFonts w:asciiTheme="minorHAnsi" w:hAnsiTheme="minorHAnsi" w:cstheme="minorHAnsi"/>
          <w:color w:val="242424"/>
        </w:rPr>
        <w:t xml:space="preserve"> must make sure that the Governing Body is kept up to date about any issues in the school relating to SEND.</w:t>
      </w:r>
    </w:p>
    <w:p w14:paraId="222595EF" w14:textId="77777777" w:rsidR="00EB40CF" w:rsidRPr="00E6366A"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16F5AB72" w14:textId="77777777" w:rsidR="00EB40CF" w:rsidRPr="00E6366A" w:rsidRDefault="00EB40CF" w:rsidP="00EB40CF">
      <w:pPr>
        <w:widowControl w:val="0"/>
        <w:tabs>
          <w:tab w:val="left" w:pos="220"/>
          <w:tab w:val="left" w:pos="720"/>
        </w:tabs>
        <w:autoSpaceDE w:val="0"/>
        <w:autoSpaceDN w:val="0"/>
        <w:adjustRightInd w:val="0"/>
        <w:rPr>
          <w:rFonts w:asciiTheme="minorHAnsi" w:hAnsiTheme="minorHAnsi" w:cstheme="minorHAnsi"/>
          <w:b/>
          <w:color w:val="242424"/>
        </w:rPr>
      </w:pPr>
      <w:r w:rsidRPr="00E6366A">
        <w:rPr>
          <w:rFonts w:asciiTheme="minorHAnsi" w:hAnsiTheme="minorHAnsi" w:cstheme="minorHAnsi"/>
          <w:b/>
          <w:color w:val="242424"/>
        </w:rPr>
        <w:t>SEN</w:t>
      </w:r>
      <w:r w:rsidR="005227B5">
        <w:rPr>
          <w:rFonts w:asciiTheme="minorHAnsi" w:hAnsiTheme="minorHAnsi" w:cstheme="minorHAnsi"/>
          <w:b/>
          <w:color w:val="242424"/>
        </w:rPr>
        <w:t>D</w:t>
      </w:r>
      <w:r w:rsidRPr="00E6366A">
        <w:rPr>
          <w:rFonts w:asciiTheme="minorHAnsi" w:hAnsiTheme="minorHAnsi" w:cstheme="minorHAnsi"/>
          <w:b/>
          <w:color w:val="242424"/>
        </w:rPr>
        <w:t xml:space="preserve"> Governor is responsible for:</w:t>
      </w:r>
    </w:p>
    <w:p w14:paraId="69BF020A"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5FBE1A5D" w14:textId="6682C981" w:rsidR="00EB40CF" w:rsidRPr="00445615" w:rsidRDefault="00E6366A" w:rsidP="00EB40CF">
      <w:pPr>
        <w:widowControl w:val="0"/>
        <w:tabs>
          <w:tab w:val="left" w:pos="220"/>
          <w:tab w:val="left" w:pos="720"/>
        </w:tabs>
        <w:autoSpaceDE w:val="0"/>
        <w:autoSpaceDN w:val="0"/>
        <w:adjustRightInd w:val="0"/>
        <w:rPr>
          <w:rFonts w:asciiTheme="minorHAnsi" w:hAnsiTheme="minorHAnsi" w:cstheme="minorHAnsi"/>
        </w:rPr>
      </w:pPr>
      <w:r>
        <w:rPr>
          <w:rFonts w:asciiTheme="minorHAnsi" w:hAnsiTheme="minorHAnsi" w:cstheme="minorHAnsi"/>
          <w:color w:val="242424"/>
        </w:rPr>
        <w:t>•</w:t>
      </w:r>
      <w:r w:rsidR="00EB40CF" w:rsidRPr="00EB40CF">
        <w:rPr>
          <w:rFonts w:asciiTheme="minorHAnsi" w:hAnsiTheme="minorHAnsi" w:cstheme="minorHAnsi"/>
          <w:color w:val="242424"/>
        </w:rPr>
        <w:t xml:space="preserve"> Making sure that the school</w:t>
      </w:r>
      <w:r>
        <w:rPr>
          <w:rFonts w:asciiTheme="minorHAnsi" w:hAnsiTheme="minorHAnsi" w:cstheme="minorHAnsi"/>
          <w:color w:val="242424"/>
        </w:rPr>
        <w:t xml:space="preserve"> has an up to date SEND </w:t>
      </w:r>
      <w:r w:rsidRPr="00445615">
        <w:rPr>
          <w:rFonts w:asciiTheme="minorHAnsi" w:hAnsiTheme="minorHAnsi" w:cstheme="minorHAnsi"/>
        </w:rPr>
        <w:t>Policy</w:t>
      </w:r>
      <w:r w:rsidR="00325CAC" w:rsidRPr="00445615">
        <w:rPr>
          <w:rFonts w:asciiTheme="minorHAnsi" w:hAnsiTheme="minorHAnsi" w:cstheme="minorHAnsi"/>
        </w:rPr>
        <w:t xml:space="preserve"> and publishes on its website an annual report on SEND</w:t>
      </w:r>
      <w:r w:rsidRPr="00445615">
        <w:rPr>
          <w:rFonts w:asciiTheme="minorHAnsi" w:hAnsiTheme="minorHAnsi" w:cstheme="minorHAnsi"/>
        </w:rPr>
        <w:t>.</w:t>
      </w:r>
    </w:p>
    <w:p w14:paraId="1B064EBC"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445615">
        <w:rPr>
          <w:rFonts w:asciiTheme="minorHAnsi" w:hAnsiTheme="minorHAnsi" w:cstheme="minorHAnsi"/>
        </w:rPr>
        <w:t xml:space="preserve">• Making sure that the school has appropriate provision and has made necessary </w:t>
      </w:r>
      <w:r w:rsidRPr="00EB40CF">
        <w:rPr>
          <w:rFonts w:asciiTheme="minorHAnsi" w:hAnsiTheme="minorHAnsi" w:cstheme="minorHAnsi"/>
          <w:color w:val="242424"/>
        </w:rPr>
        <w:t>adaptations to meet the needs of all children in the school.</w:t>
      </w:r>
    </w:p>
    <w:p w14:paraId="5C0739D1"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Making sure that the necessary support is made for any child who attends the school w</w:t>
      </w:r>
      <w:r w:rsidR="00E6366A">
        <w:rPr>
          <w:rFonts w:asciiTheme="minorHAnsi" w:hAnsiTheme="minorHAnsi" w:cstheme="minorHAnsi"/>
          <w:color w:val="242424"/>
        </w:rPr>
        <w:t>ho has SEN and/or disabilities.</w:t>
      </w:r>
      <w:r w:rsidRPr="00EB40CF">
        <w:rPr>
          <w:rFonts w:asciiTheme="minorHAnsi" w:hAnsiTheme="minorHAnsi" w:cstheme="minorHAnsi"/>
          <w:color w:val="242424"/>
        </w:rPr>
        <w:t xml:space="preserve"> </w:t>
      </w:r>
    </w:p>
    <w:p w14:paraId="1C41F79F"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29C5496F" w14:textId="77777777" w:rsidR="00EB40CF" w:rsidRPr="00E6366A" w:rsidRDefault="00EB40CF" w:rsidP="00EB40CF">
      <w:pPr>
        <w:widowControl w:val="0"/>
        <w:tabs>
          <w:tab w:val="left" w:pos="220"/>
          <w:tab w:val="left" w:pos="720"/>
        </w:tabs>
        <w:autoSpaceDE w:val="0"/>
        <w:autoSpaceDN w:val="0"/>
        <w:adjustRightInd w:val="0"/>
        <w:rPr>
          <w:rFonts w:asciiTheme="minorHAnsi" w:hAnsiTheme="minorHAnsi" w:cstheme="minorHAnsi"/>
          <w:b/>
          <w:color w:val="242424"/>
          <w:u w:val="single"/>
        </w:rPr>
      </w:pPr>
      <w:r w:rsidRPr="00E6366A">
        <w:rPr>
          <w:rFonts w:asciiTheme="minorHAnsi" w:hAnsiTheme="minorHAnsi" w:cstheme="minorHAnsi"/>
          <w:b/>
          <w:color w:val="242424"/>
          <w:u w:val="single"/>
        </w:rPr>
        <w:t>Admission arrangements for pupils with Special Educational Needs</w:t>
      </w:r>
    </w:p>
    <w:p w14:paraId="109EE36C"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3A874D46"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Pupils are admitted to the school according to the LEA admissions criteria, provided their needs can be met in a mainstream school.</w:t>
      </w:r>
    </w:p>
    <w:p w14:paraId="73AC4241"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3276B0EC"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Admissions of children with Statements of Special Educational Needs/EHC plans are discussed with the L</w:t>
      </w:r>
      <w:r w:rsidR="009C5FE1">
        <w:rPr>
          <w:rFonts w:asciiTheme="minorHAnsi" w:hAnsiTheme="minorHAnsi" w:cstheme="minorHAnsi"/>
          <w:color w:val="242424"/>
        </w:rPr>
        <w:t>EA</w:t>
      </w:r>
      <w:r w:rsidRPr="00EB40CF">
        <w:rPr>
          <w:rFonts w:asciiTheme="minorHAnsi" w:hAnsiTheme="minorHAnsi" w:cstheme="minorHAnsi"/>
          <w:color w:val="242424"/>
        </w:rPr>
        <w:t xml:space="preserve"> Special Needs Team and a planning meeting held prior to admission.</w:t>
      </w:r>
    </w:p>
    <w:p w14:paraId="0E6E2A93"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3363FEE7" w14:textId="77777777" w:rsidR="00EB40CF" w:rsidRPr="00E6366A" w:rsidRDefault="00EB40CF" w:rsidP="00EB40CF">
      <w:pPr>
        <w:widowControl w:val="0"/>
        <w:tabs>
          <w:tab w:val="left" w:pos="220"/>
          <w:tab w:val="left" w:pos="720"/>
        </w:tabs>
        <w:autoSpaceDE w:val="0"/>
        <w:autoSpaceDN w:val="0"/>
        <w:adjustRightInd w:val="0"/>
        <w:rPr>
          <w:rFonts w:asciiTheme="minorHAnsi" w:hAnsiTheme="minorHAnsi" w:cstheme="minorHAnsi"/>
          <w:b/>
          <w:color w:val="242424"/>
          <w:u w:val="single"/>
        </w:rPr>
      </w:pPr>
      <w:r w:rsidRPr="00E6366A">
        <w:rPr>
          <w:rFonts w:asciiTheme="minorHAnsi" w:hAnsiTheme="minorHAnsi" w:cstheme="minorHAnsi"/>
          <w:b/>
          <w:color w:val="242424"/>
          <w:u w:val="single"/>
        </w:rPr>
        <w:t>Links with other Mainstream and Special Schools</w:t>
      </w:r>
    </w:p>
    <w:p w14:paraId="1E36B1EC"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33546195" w14:textId="77777777" w:rsidR="00EB40CF" w:rsidRPr="00EB40CF" w:rsidRDefault="00E6366A" w:rsidP="00EB40CF">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lastRenderedPageBreak/>
        <w:t>Western Road school</w:t>
      </w:r>
      <w:r w:rsidR="00EB40CF" w:rsidRPr="00EB40CF">
        <w:rPr>
          <w:rFonts w:asciiTheme="minorHAnsi" w:hAnsiTheme="minorHAnsi" w:cstheme="minorHAnsi"/>
          <w:color w:val="242424"/>
        </w:rPr>
        <w:t xml:space="preserve"> works closely with pre-school groups and nurseries to ensure smooth transition for children coming into our school.</w:t>
      </w:r>
    </w:p>
    <w:p w14:paraId="47306978" w14:textId="77777777" w:rsidR="00E6366A" w:rsidRDefault="00E6366A" w:rsidP="00EB40CF">
      <w:pPr>
        <w:widowControl w:val="0"/>
        <w:tabs>
          <w:tab w:val="left" w:pos="220"/>
          <w:tab w:val="left" w:pos="720"/>
        </w:tabs>
        <w:autoSpaceDE w:val="0"/>
        <w:autoSpaceDN w:val="0"/>
        <w:adjustRightInd w:val="0"/>
        <w:rPr>
          <w:rFonts w:asciiTheme="minorHAnsi" w:hAnsiTheme="minorHAnsi" w:cstheme="minorHAnsi"/>
          <w:color w:val="242424"/>
        </w:rPr>
      </w:pPr>
    </w:p>
    <w:p w14:paraId="274B005B" w14:textId="1766B4FE"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Advance planning for pupils in year 6 allow</w:t>
      </w:r>
      <w:r w:rsidR="00325CAC">
        <w:rPr>
          <w:rFonts w:asciiTheme="minorHAnsi" w:hAnsiTheme="minorHAnsi" w:cstheme="minorHAnsi"/>
          <w:color w:val="242424"/>
        </w:rPr>
        <w:t>s</w:t>
      </w:r>
      <w:r w:rsidRPr="00EB40CF">
        <w:rPr>
          <w:rFonts w:asciiTheme="minorHAnsi" w:hAnsiTheme="minorHAnsi" w:cstheme="minorHAnsi"/>
          <w:color w:val="242424"/>
        </w:rPr>
        <w:t xml:space="preserve"> appropriate choices of school to be considered and transition suppo</w:t>
      </w:r>
      <w:r w:rsidR="00E6366A">
        <w:rPr>
          <w:rFonts w:asciiTheme="minorHAnsi" w:hAnsiTheme="minorHAnsi" w:cstheme="minorHAnsi"/>
          <w:color w:val="242424"/>
        </w:rPr>
        <w:t xml:space="preserve">rt to be put in place. The </w:t>
      </w:r>
      <w:r w:rsidR="00864B40">
        <w:rPr>
          <w:rFonts w:asciiTheme="minorHAnsi" w:hAnsiTheme="minorHAnsi" w:cstheme="minorHAnsi"/>
          <w:color w:val="242424"/>
        </w:rPr>
        <w:t>SENDCo</w:t>
      </w:r>
      <w:r w:rsidRPr="00EB40CF">
        <w:rPr>
          <w:rFonts w:asciiTheme="minorHAnsi" w:hAnsiTheme="minorHAnsi" w:cstheme="minorHAnsi"/>
          <w:color w:val="242424"/>
        </w:rPr>
        <w:t xml:space="preserve"> will liaise with </w:t>
      </w:r>
      <w:r w:rsidR="00864B40">
        <w:rPr>
          <w:rFonts w:asciiTheme="minorHAnsi" w:hAnsiTheme="minorHAnsi" w:cstheme="minorHAnsi"/>
          <w:color w:val="242424"/>
        </w:rPr>
        <w:t>SENDCO</w:t>
      </w:r>
      <w:r w:rsidRPr="00EB40CF">
        <w:rPr>
          <w:rFonts w:asciiTheme="minorHAnsi" w:hAnsiTheme="minorHAnsi" w:cstheme="minorHAnsi"/>
          <w:color w:val="242424"/>
        </w:rPr>
        <w:t>s of the secondary schools to ensure that effective arrangements are in place to support pupils at the time of transfer.</w:t>
      </w:r>
    </w:p>
    <w:p w14:paraId="03595BC9"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1622CE64"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 xml:space="preserve">SEND records for children transferring into the school at other times are requested from the previous school and, where possible, information is sought by the </w:t>
      </w:r>
      <w:r w:rsidR="00864B40">
        <w:rPr>
          <w:rFonts w:asciiTheme="minorHAnsi" w:hAnsiTheme="minorHAnsi" w:cstheme="minorHAnsi"/>
          <w:color w:val="242424"/>
        </w:rPr>
        <w:t>SENDCo</w:t>
      </w:r>
      <w:r w:rsidRPr="00EB40CF">
        <w:rPr>
          <w:rFonts w:asciiTheme="minorHAnsi" w:hAnsiTheme="minorHAnsi" w:cstheme="minorHAnsi"/>
          <w:color w:val="242424"/>
        </w:rPr>
        <w:t xml:space="preserve"> by telephone or by a visit, if appropriate. SEND records of children transferring out of the school are passed on to the receiving school and direct contact made where appropriate.</w:t>
      </w:r>
    </w:p>
    <w:p w14:paraId="505497C9"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584FE278" w14:textId="77777777" w:rsidR="00EB40CF" w:rsidRPr="00E6366A" w:rsidRDefault="00EB40CF" w:rsidP="00EB40CF">
      <w:pPr>
        <w:widowControl w:val="0"/>
        <w:tabs>
          <w:tab w:val="left" w:pos="220"/>
          <w:tab w:val="left" w:pos="720"/>
        </w:tabs>
        <w:autoSpaceDE w:val="0"/>
        <w:autoSpaceDN w:val="0"/>
        <w:adjustRightInd w:val="0"/>
        <w:rPr>
          <w:rFonts w:asciiTheme="minorHAnsi" w:hAnsiTheme="minorHAnsi" w:cstheme="minorHAnsi"/>
          <w:b/>
          <w:color w:val="242424"/>
          <w:u w:val="single"/>
        </w:rPr>
      </w:pPr>
      <w:r w:rsidRPr="00E6366A">
        <w:rPr>
          <w:rFonts w:asciiTheme="minorHAnsi" w:hAnsiTheme="minorHAnsi" w:cstheme="minorHAnsi"/>
          <w:b/>
          <w:color w:val="242424"/>
          <w:u w:val="single"/>
        </w:rPr>
        <w:t>Dealing with complaints</w:t>
      </w:r>
    </w:p>
    <w:p w14:paraId="0BAFF761"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78B1F949"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If a parent/</w:t>
      </w:r>
      <w:proofErr w:type="spellStart"/>
      <w:r w:rsidRPr="00EB40CF">
        <w:rPr>
          <w:rFonts w:asciiTheme="minorHAnsi" w:hAnsiTheme="minorHAnsi" w:cstheme="minorHAnsi"/>
          <w:color w:val="242424"/>
        </w:rPr>
        <w:t>carer</w:t>
      </w:r>
      <w:proofErr w:type="spellEnd"/>
      <w:r w:rsidRPr="00EB40CF">
        <w:rPr>
          <w:rFonts w:asciiTheme="minorHAnsi" w:hAnsiTheme="minorHAnsi" w:cstheme="minorHAnsi"/>
          <w:color w:val="242424"/>
        </w:rPr>
        <w:t xml:space="preserve"> wishes to make a complaint about the special educational provision made for their child they should contact the </w:t>
      </w:r>
      <w:r w:rsidR="00864B40">
        <w:rPr>
          <w:rFonts w:asciiTheme="minorHAnsi" w:hAnsiTheme="minorHAnsi" w:cstheme="minorHAnsi"/>
          <w:color w:val="242424"/>
        </w:rPr>
        <w:t>SENDCo</w:t>
      </w:r>
      <w:r w:rsidRPr="00EB40CF">
        <w:rPr>
          <w:rFonts w:asciiTheme="minorHAnsi" w:hAnsiTheme="minorHAnsi" w:cstheme="minorHAnsi"/>
          <w:color w:val="242424"/>
        </w:rPr>
        <w:t xml:space="preserve"> via the school office. A meeting will then be held to discuss the nature of the complaint. This will be recorded in writing, as will agreed action. A review date should be set.</w:t>
      </w:r>
    </w:p>
    <w:p w14:paraId="5EB5566F"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p>
    <w:p w14:paraId="6DC1D655" w14:textId="77777777" w:rsidR="00EB40CF" w:rsidRPr="00EB40CF" w:rsidRDefault="00EB40CF" w:rsidP="00EB40CF">
      <w:pPr>
        <w:widowControl w:val="0"/>
        <w:tabs>
          <w:tab w:val="left" w:pos="220"/>
          <w:tab w:val="left" w:pos="720"/>
        </w:tabs>
        <w:autoSpaceDE w:val="0"/>
        <w:autoSpaceDN w:val="0"/>
        <w:adjustRightInd w:val="0"/>
        <w:rPr>
          <w:rFonts w:asciiTheme="minorHAnsi" w:hAnsiTheme="minorHAnsi" w:cstheme="minorHAnsi"/>
          <w:color w:val="242424"/>
        </w:rPr>
      </w:pPr>
      <w:r w:rsidRPr="00EB40CF">
        <w:rPr>
          <w:rFonts w:asciiTheme="minorHAnsi" w:hAnsiTheme="minorHAnsi" w:cstheme="minorHAnsi"/>
          <w:color w:val="242424"/>
        </w:rPr>
        <w:t>If a parent has a serious cause for complaint which has not been resolved to their satisfaction through meeting with school staff they should submit their complaint in writing to the school with the course of action they hope to achieve. This letter will be dealt with by the Governing Body and a response made to the parent/</w:t>
      </w:r>
      <w:proofErr w:type="spellStart"/>
      <w:r w:rsidRPr="00EB40CF">
        <w:rPr>
          <w:rFonts w:asciiTheme="minorHAnsi" w:hAnsiTheme="minorHAnsi" w:cstheme="minorHAnsi"/>
          <w:color w:val="242424"/>
        </w:rPr>
        <w:t>carer</w:t>
      </w:r>
      <w:proofErr w:type="spellEnd"/>
      <w:r w:rsidR="009C5FE1">
        <w:rPr>
          <w:rFonts w:asciiTheme="minorHAnsi" w:hAnsiTheme="minorHAnsi" w:cstheme="minorHAnsi"/>
          <w:color w:val="242424"/>
        </w:rPr>
        <w:t xml:space="preserve"> (as per the Complaints Policy).</w:t>
      </w:r>
    </w:p>
    <w:p w14:paraId="40487E4E" w14:textId="77777777" w:rsidR="00DE095B" w:rsidRPr="00DE095B" w:rsidRDefault="00DE095B" w:rsidP="00DE095B">
      <w:pPr>
        <w:widowControl w:val="0"/>
        <w:tabs>
          <w:tab w:val="left" w:pos="220"/>
          <w:tab w:val="left" w:pos="720"/>
        </w:tabs>
        <w:autoSpaceDE w:val="0"/>
        <w:autoSpaceDN w:val="0"/>
        <w:adjustRightInd w:val="0"/>
        <w:rPr>
          <w:rFonts w:asciiTheme="minorHAnsi" w:hAnsiTheme="minorHAnsi" w:cstheme="minorHAnsi"/>
          <w:color w:val="242424"/>
        </w:rPr>
      </w:pPr>
    </w:p>
    <w:p w14:paraId="382240E4" w14:textId="77777777" w:rsidR="00DE095B" w:rsidRPr="00DE095B" w:rsidRDefault="00DE095B" w:rsidP="00DE095B">
      <w:pPr>
        <w:widowControl w:val="0"/>
        <w:tabs>
          <w:tab w:val="left" w:pos="220"/>
          <w:tab w:val="left" w:pos="720"/>
        </w:tabs>
        <w:autoSpaceDE w:val="0"/>
        <w:autoSpaceDN w:val="0"/>
        <w:adjustRightInd w:val="0"/>
        <w:rPr>
          <w:rFonts w:asciiTheme="minorHAnsi" w:hAnsiTheme="minorHAnsi" w:cstheme="minorHAnsi"/>
          <w:b/>
          <w:color w:val="242424"/>
          <w:u w:val="single"/>
        </w:rPr>
      </w:pPr>
      <w:r w:rsidRPr="00DE095B">
        <w:rPr>
          <w:rFonts w:asciiTheme="minorHAnsi" w:hAnsiTheme="minorHAnsi" w:cstheme="minorHAnsi"/>
          <w:b/>
          <w:color w:val="242424"/>
          <w:u w:val="single"/>
        </w:rPr>
        <w:t>Monitoring and reporting</w:t>
      </w:r>
    </w:p>
    <w:p w14:paraId="15203A68" w14:textId="77777777" w:rsidR="005227B5" w:rsidRDefault="005227B5" w:rsidP="00DE095B">
      <w:pPr>
        <w:widowControl w:val="0"/>
        <w:tabs>
          <w:tab w:val="left" w:pos="220"/>
          <w:tab w:val="left" w:pos="720"/>
        </w:tabs>
        <w:autoSpaceDE w:val="0"/>
        <w:autoSpaceDN w:val="0"/>
        <w:adjustRightInd w:val="0"/>
        <w:rPr>
          <w:rFonts w:asciiTheme="minorHAnsi" w:hAnsiTheme="minorHAnsi" w:cstheme="minorHAnsi"/>
          <w:b/>
          <w:color w:val="242424"/>
          <w:u w:val="single"/>
        </w:rPr>
      </w:pPr>
    </w:p>
    <w:p w14:paraId="106D5784" w14:textId="77777777" w:rsidR="00DE095B" w:rsidRPr="005227B5" w:rsidRDefault="00DE095B" w:rsidP="00DE095B">
      <w:pPr>
        <w:widowControl w:val="0"/>
        <w:tabs>
          <w:tab w:val="left" w:pos="220"/>
          <w:tab w:val="left" w:pos="720"/>
        </w:tabs>
        <w:autoSpaceDE w:val="0"/>
        <w:autoSpaceDN w:val="0"/>
        <w:adjustRightInd w:val="0"/>
        <w:rPr>
          <w:rFonts w:asciiTheme="minorHAnsi" w:hAnsiTheme="minorHAnsi" w:cstheme="minorHAnsi"/>
          <w:b/>
          <w:color w:val="242424"/>
        </w:rPr>
      </w:pPr>
      <w:r w:rsidRPr="005227B5">
        <w:rPr>
          <w:rFonts w:asciiTheme="minorHAnsi" w:hAnsiTheme="minorHAnsi" w:cstheme="minorHAnsi"/>
          <w:b/>
          <w:color w:val="242424"/>
        </w:rPr>
        <w:t xml:space="preserve">The </w:t>
      </w:r>
      <w:r w:rsidR="005227B5">
        <w:rPr>
          <w:rFonts w:asciiTheme="minorHAnsi" w:hAnsiTheme="minorHAnsi" w:cstheme="minorHAnsi"/>
          <w:b/>
          <w:color w:val="242424"/>
        </w:rPr>
        <w:t>SEN</w:t>
      </w:r>
      <w:r w:rsidR="009F568D">
        <w:rPr>
          <w:rFonts w:asciiTheme="minorHAnsi" w:hAnsiTheme="minorHAnsi" w:cstheme="minorHAnsi"/>
          <w:b/>
          <w:color w:val="242424"/>
        </w:rPr>
        <w:t>D</w:t>
      </w:r>
      <w:r w:rsidR="005227B5">
        <w:rPr>
          <w:rFonts w:asciiTheme="minorHAnsi" w:hAnsiTheme="minorHAnsi" w:cstheme="minorHAnsi"/>
          <w:b/>
          <w:color w:val="242424"/>
        </w:rPr>
        <w:t>Co</w:t>
      </w:r>
      <w:r w:rsidR="00625321">
        <w:rPr>
          <w:rFonts w:asciiTheme="minorHAnsi" w:hAnsiTheme="minorHAnsi" w:cstheme="minorHAnsi"/>
          <w:b/>
          <w:color w:val="242424"/>
        </w:rPr>
        <w:t xml:space="preserve"> and Class Teacher reports to the </w:t>
      </w:r>
      <w:r w:rsidR="009C5FE1">
        <w:rPr>
          <w:rFonts w:asciiTheme="minorHAnsi" w:hAnsiTheme="minorHAnsi" w:cstheme="minorHAnsi"/>
          <w:b/>
          <w:color w:val="242424"/>
        </w:rPr>
        <w:t>H</w:t>
      </w:r>
      <w:r w:rsidR="00625321">
        <w:rPr>
          <w:rFonts w:asciiTheme="minorHAnsi" w:hAnsiTheme="minorHAnsi" w:cstheme="minorHAnsi"/>
          <w:b/>
          <w:color w:val="242424"/>
        </w:rPr>
        <w:t>eadteacher through</w:t>
      </w:r>
      <w:r w:rsidRPr="005227B5">
        <w:rPr>
          <w:rFonts w:asciiTheme="minorHAnsi" w:hAnsiTheme="minorHAnsi" w:cstheme="minorHAnsi"/>
          <w:b/>
          <w:color w:val="242424"/>
        </w:rPr>
        <w:t xml:space="preserve">: </w:t>
      </w:r>
    </w:p>
    <w:p w14:paraId="4DC30B1D" w14:textId="77777777" w:rsidR="00DE095B" w:rsidRPr="009C5FE1" w:rsidRDefault="00DE095B" w:rsidP="00DE095B">
      <w:pPr>
        <w:widowControl w:val="0"/>
        <w:tabs>
          <w:tab w:val="left" w:pos="220"/>
          <w:tab w:val="left" w:pos="720"/>
        </w:tabs>
        <w:autoSpaceDE w:val="0"/>
        <w:autoSpaceDN w:val="0"/>
        <w:adjustRightInd w:val="0"/>
        <w:rPr>
          <w:rFonts w:asciiTheme="minorHAnsi" w:hAnsiTheme="minorHAnsi" w:cstheme="minorHAnsi"/>
        </w:rPr>
      </w:pPr>
    </w:p>
    <w:p w14:paraId="4E8E3F29" w14:textId="77777777" w:rsidR="005227B5" w:rsidRPr="009C5FE1" w:rsidRDefault="00625321" w:rsidP="00DE095B">
      <w:pPr>
        <w:pStyle w:val="ListParagraph"/>
        <w:widowControl w:val="0"/>
        <w:numPr>
          <w:ilvl w:val="0"/>
          <w:numId w:val="7"/>
        </w:numPr>
        <w:tabs>
          <w:tab w:val="left" w:pos="220"/>
          <w:tab w:val="left" w:pos="720"/>
        </w:tabs>
        <w:autoSpaceDE w:val="0"/>
        <w:autoSpaceDN w:val="0"/>
        <w:adjustRightInd w:val="0"/>
        <w:rPr>
          <w:rFonts w:asciiTheme="minorHAnsi" w:hAnsiTheme="minorHAnsi" w:cstheme="minorHAnsi"/>
        </w:rPr>
      </w:pPr>
      <w:r w:rsidRPr="009C5FE1">
        <w:rPr>
          <w:rFonts w:asciiTheme="minorHAnsi" w:hAnsiTheme="minorHAnsi" w:cstheme="minorHAnsi"/>
        </w:rPr>
        <w:t>Pupil Progress Meetings -</w:t>
      </w:r>
      <w:r w:rsidR="00DE095B" w:rsidRPr="009C5FE1">
        <w:rPr>
          <w:rFonts w:asciiTheme="minorHAnsi" w:hAnsiTheme="minorHAnsi" w:cstheme="minorHAnsi"/>
        </w:rPr>
        <w:t xml:space="preserve"> these are held every term for eac</w:t>
      </w:r>
      <w:r w:rsidR="005227B5" w:rsidRPr="009C5FE1">
        <w:rPr>
          <w:rFonts w:asciiTheme="minorHAnsi" w:hAnsiTheme="minorHAnsi" w:cstheme="minorHAnsi"/>
        </w:rPr>
        <w:t>h class. At these meetings, the</w:t>
      </w:r>
    </w:p>
    <w:p w14:paraId="4219E9C0" w14:textId="77777777" w:rsidR="00DE095B" w:rsidRPr="009C5FE1" w:rsidRDefault="00DE095B" w:rsidP="005227B5">
      <w:pPr>
        <w:widowControl w:val="0"/>
        <w:tabs>
          <w:tab w:val="left" w:pos="220"/>
          <w:tab w:val="left" w:pos="720"/>
        </w:tabs>
        <w:autoSpaceDE w:val="0"/>
        <w:autoSpaceDN w:val="0"/>
        <w:adjustRightInd w:val="0"/>
        <w:rPr>
          <w:rFonts w:asciiTheme="minorHAnsi" w:hAnsiTheme="minorHAnsi" w:cstheme="minorHAnsi"/>
        </w:rPr>
      </w:pPr>
      <w:r w:rsidRPr="009C5FE1">
        <w:rPr>
          <w:rFonts w:asciiTheme="minorHAnsi" w:hAnsiTheme="minorHAnsi" w:cstheme="minorHAnsi"/>
        </w:rPr>
        <w:t xml:space="preserve">provision for each child is evaluated and reviewed with the class adults as necessary. </w:t>
      </w:r>
    </w:p>
    <w:p w14:paraId="77294D21" w14:textId="77777777" w:rsidR="00625321" w:rsidRPr="009C5FE1" w:rsidRDefault="00625321" w:rsidP="00625321">
      <w:pPr>
        <w:pStyle w:val="ListParagraph"/>
        <w:widowControl w:val="0"/>
        <w:numPr>
          <w:ilvl w:val="0"/>
          <w:numId w:val="7"/>
        </w:numPr>
        <w:tabs>
          <w:tab w:val="left" w:pos="220"/>
          <w:tab w:val="left" w:pos="720"/>
        </w:tabs>
        <w:autoSpaceDE w:val="0"/>
        <w:autoSpaceDN w:val="0"/>
        <w:adjustRightInd w:val="0"/>
        <w:rPr>
          <w:rFonts w:asciiTheme="minorHAnsi" w:hAnsiTheme="minorHAnsi" w:cstheme="minorHAnsi"/>
        </w:rPr>
      </w:pPr>
      <w:r w:rsidRPr="009C5FE1">
        <w:rPr>
          <w:rFonts w:asciiTheme="minorHAnsi" w:hAnsiTheme="minorHAnsi" w:cstheme="minorHAnsi"/>
        </w:rPr>
        <w:t xml:space="preserve">SEND tracking documents are produced following whole school teacher assessments and presented in SLT meetings and to the School Governors. </w:t>
      </w:r>
    </w:p>
    <w:p w14:paraId="0680D7CA" w14:textId="77777777" w:rsidR="00E6366A" w:rsidRDefault="00E6366A" w:rsidP="00DE095B">
      <w:pPr>
        <w:widowControl w:val="0"/>
        <w:tabs>
          <w:tab w:val="left" w:pos="220"/>
          <w:tab w:val="left" w:pos="720"/>
        </w:tabs>
        <w:autoSpaceDE w:val="0"/>
        <w:autoSpaceDN w:val="0"/>
        <w:adjustRightInd w:val="0"/>
        <w:rPr>
          <w:rFonts w:asciiTheme="minorHAnsi" w:hAnsiTheme="minorHAnsi" w:cstheme="minorHAnsi"/>
          <w:b/>
          <w:color w:val="242424"/>
          <w:u w:val="single"/>
        </w:rPr>
      </w:pPr>
    </w:p>
    <w:p w14:paraId="17E309F9" w14:textId="77777777" w:rsidR="00DE095B" w:rsidRPr="00DE095B" w:rsidRDefault="00E6366A" w:rsidP="00DE095B">
      <w:pPr>
        <w:widowControl w:val="0"/>
        <w:tabs>
          <w:tab w:val="left" w:pos="220"/>
          <w:tab w:val="left" w:pos="720"/>
        </w:tabs>
        <w:autoSpaceDE w:val="0"/>
        <w:autoSpaceDN w:val="0"/>
        <w:adjustRightInd w:val="0"/>
        <w:rPr>
          <w:rFonts w:asciiTheme="minorHAnsi" w:hAnsiTheme="minorHAnsi" w:cstheme="minorHAnsi"/>
          <w:b/>
          <w:color w:val="242424"/>
          <w:u w:val="single"/>
        </w:rPr>
      </w:pPr>
      <w:r>
        <w:rPr>
          <w:rFonts w:asciiTheme="minorHAnsi" w:hAnsiTheme="minorHAnsi" w:cstheme="minorHAnsi"/>
          <w:b/>
          <w:color w:val="242424"/>
          <w:u w:val="single"/>
        </w:rPr>
        <w:t>L</w:t>
      </w:r>
      <w:r w:rsidR="00DE095B" w:rsidRPr="00DE095B">
        <w:rPr>
          <w:rFonts w:asciiTheme="minorHAnsi" w:hAnsiTheme="minorHAnsi" w:cstheme="minorHAnsi"/>
          <w:b/>
          <w:color w:val="242424"/>
          <w:u w:val="single"/>
        </w:rPr>
        <w:t>inks to other policies and legislation</w:t>
      </w:r>
    </w:p>
    <w:p w14:paraId="7C0241A9" w14:textId="77777777" w:rsidR="00DE095B" w:rsidRPr="00DE095B" w:rsidRDefault="00E6366A" w:rsidP="00DE095B">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Western Road Community</w:t>
      </w:r>
      <w:r w:rsidR="00DE095B" w:rsidRPr="00DE095B">
        <w:rPr>
          <w:rFonts w:asciiTheme="minorHAnsi" w:hAnsiTheme="minorHAnsi" w:cstheme="minorHAnsi"/>
          <w:color w:val="242424"/>
        </w:rPr>
        <w:t xml:space="preserve"> </w:t>
      </w:r>
      <w:r>
        <w:rPr>
          <w:rFonts w:asciiTheme="minorHAnsi" w:hAnsiTheme="minorHAnsi" w:cstheme="minorHAnsi"/>
          <w:color w:val="242424"/>
        </w:rPr>
        <w:t xml:space="preserve">Primary </w:t>
      </w:r>
      <w:r w:rsidR="00DE095B" w:rsidRPr="00DE095B">
        <w:rPr>
          <w:rFonts w:asciiTheme="minorHAnsi" w:hAnsiTheme="minorHAnsi" w:cstheme="minorHAnsi"/>
          <w:color w:val="242424"/>
        </w:rPr>
        <w:t>School fully meets the requirements of:</w:t>
      </w:r>
    </w:p>
    <w:p w14:paraId="7D9DF70A" w14:textId="77777777" w:rsidR="005227B5" w:rsidRDefault="005227B5" w:rsidP="00DE095B">
      <w:pPr>
        <w:pStyle w:val="ListParagraph"/>
        <w:widowControl w:val="0"/>
        <w:numPr>
          <w:ilvl w:val="0"/>
          <w:numId w:val="6"/>
        </w:numPr>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SEN</w:t>
      </w:r>
      <w:r w:rsidR="009C5FE1">
        <w:rPr>
          <w:rFonts w:asciiTheme="minorHAnsi" w:hAnsiTheme="minorHAnsi" w:cstheme="minorHAnsi"/>
          <w:color w:val="242424"/>
        </w:rPr>
        <w:t>D</w:t>
      </w:r>
      <w:r>
        <w:rPr>
          <w:rFonts w:asciiTheme="minorHAnsi" w:hAnsiTheme="minorHAnsi" w:cstheme="minorHAnsi"/>
          <w:color w:val="242424"/>
        </w:rPr>
        <w:t xml:space="preserve"> Code of Practice</w:t>
      </w:r>
    </w:p>
    <w:p w14:paraId="301B2435" w14:textId="77777777" w:rsidR="00DE095B" w:rsidRPr="00DE095B" w:rsidRDefault="00DE095B" w:rsidP="00DE095B">
      <w:pPr>
        <w:pStyle w:val="ListParagraph"/>
        <w:widowControl w:val="0"/>
        <w:numPr>
          <w:ilvl w:val="0"/>
          <w:numId w:val="6"/>
        </w:numPr>
        <w:tabs>
          <w:tab w:val="left" w:pos="220"/>
          <w:tab w:val="left" w:pos="720"/>
        </w:tabs>
        <w:autoSpaceDE w:val="0"/>
        <w:autoSpaceDN w:val="0"/>
        <w:adjustRightInd w:val="0"/>
        <w:rPr>
          <w:rFonts w:asciiTheme="minorHAnsi" w:hAnsiTheme="minorHAnsi" w:cstheme="minorHAnsi"/>
          <w:color w:val="242424"/>
        </w:rPr>
      </w:pPr>
      <w:r w:rsidRPr="00DE095B">
        <w:rPr>
          <w:rFonts w:asciiTheme="minorHAnsi" w:hAnsiTheme="minorHAnsi" w:cstheme="minorHAnsi"/>
          <w:color w:val="242424"/>
        </w:rPr>
        <w:t xml:space="preserve">The Disability </w:t>
      </w:r>
      <w:r w:rsidR="009C5FE1" w:rsidRPr="00DE095B">
        <w:rPr>
          <w:rFonts w:asciiTheme="minorHAnsi" w:hAnsiTheme="minorHAnsi" w:cstheme="minorHAnsi"/>
          <w:color w:val="242424"/>
        </w:rPr>
        <w:t>Discrimination</w:t>
      </w:r>
      <w:r w:rsidRPr="00DE095B">
        <w:rPr>
          <w:rFonts w:asciiTheme="minorHAnsi" w:hAnsiTheme="minorHAnsi" w:cstheme="minorHAnsi"/>
          <w:color w:val="242424"/>
        </w:rPr>
        <w:t xml:space="preserve"> Act (Sept 2002)</w:t>
      </w:r>
    </w:p>
    <w:p w14:paraId="1C48DC8C" w14:textId="77777777" w:rsidR="00DE095B" w:rsidRPr="00DE095B" w:rsidRDefault="00DE095B" w:rsidP="00DE095B">
      <w:pPr>
        <w:pStyle w:val="ListParagraph"/>
        <w:widowControl w:val="0"/>
        <w:numPr>
          <w:ilvl w:val="0"/>
          <w:numId w:val="6"/>
        </w:numPr>
        <w:tabs>
          <w:tab w:val="left" w:pos="220"/>
          <w:tab w:val="left" w:pos="720"/>
        </w:tabs>
        <w:autoSpaceDE w:val="0"/>
        <w:autoSpaceDN w:val="0"/>
        <w:adjustRightInd w:val="0"/>
        <w:rPr>
          <w:rFonts w:asciiTheme="minorHAnsi" w:hAnsiTheme="minorHAnsi" w:cstheme="minorHAnsi"/>
          <w:color w:val="242424"/>
        </w:rPr>
      </w:pPr>
      <w:r w:rsidRPr="00DE095B">
        <w:rPr>
          <w:rFonts w:asciiTheme="minorHAnsi" w:hAnsiTheme="minorHAnsi" w:cstheme="minorHAnsi"/>
          <w:color w:val="242424"/>
        </w:rPr>
        <w:t>Equalities Act 2010</w:t>
      </w:r>
    </w:p>
    <w:p w14:paraId="3241B1CA" w14:textId="77777777" w:rsidR="00DE095B" w:rsidRPr="00DE095B" w:rsidRDefault="00DE095B" w:rsidP="00DE095B">
      <w:pPr>
        <w:pStyle w:val="ListParagraph"/>
        <w:widowControl w:val="0"/>
        <w:tabs>
          <w:tab w:val="left" w:pos="220"/>
          <w:tab w:val="left" w:pos="720"/>
        </w:tabs>
        <w:autoSpaceDE w:val="0"/>
        <w:autoSpaceDN w:val="0"/>
        <w:adjustRightInd w:val="0"/>
        <w:rPr>
          <w:rFonts w:asciiTheme="minorHAnsi" w:hAnsiTheme="minorHAnsi" w:cstheme="minorHAnsi"/>
          <w:color w:val="242424"/>
        </w:rPr>
      </w:pPr>
    </w:p>
    <w:p w14:paraId="1D4E5E70" w14:textId="77777777" w:rsidR="00DE095B" w:rsidRPr="00DE095B" w:rsidRDefault="00E6366A" w:rsidP="00DE095B">
      <w:pPr>
        <w:widowControl w:val="0"/>
        <w:tabs>
          <w:tab w:val="left" w:pos="220"/>
          <w:tab w:val="left" w:pos="720"/>
        </w:tabs>
        <w:autoSpaceDE w:val="0"/>
        <w:autoSpaceDN w:val="0"/>
        <w:adjustRightInd w:val="0"/>
        <w:rPr>
          <w:rFonts w:asciiTheme="minorHAnsi" w:hAnsiTheme="minorHAnsi" w:cstheme="minorHAnsi"/>
          <w:color w:val="242424"/>
        </w:rPr>
      </w:pPr>
      <w:r>
        <w:rPr>
          <w:rFonts w:asciiTheme="minorHAnsi" w:hAnsiTheme="minorHAnsi" w:cstheme="minorHAnsi"/>
          <w:color w:val="242424"/>
        </w:rPr>
        <w:t>Western Road Community</w:t>
      </w:r>
      <w:r w:rsidRPr="00DE095B">
        <w:rPr>
          <w:rFonts w:asciiTheme="minorHAnsi" w:hAnsiTheme="minorHAnsi" w:cstheme="minorHAnsi"/>
          <w:color w:val="242424"/>
        </w:rPr>
        <w:t xml:space="preserve"> </w:t>
      </w:r>
      <w:r>
        <w:rPr>
          <w:rFonts w:asciiTheme="minorHAnsi" w:hAnsiTheme="minorHAnsi" w:cstheme="minorHAnsi"/>
          <w:color w:val="242424"/>
        </w:rPr>
        <w:t xml:space="preserve">Primary </w:t>
      </w:r>
      <w:r w:rsidRPr="00DE095B">
        <w:rPr>
          <w:rFonts w:asciiTheme="minorHAnsi" w:hAnsiTheme="minorHAnsi" w:cstheme="minorHAnsi"/>
          <w:color w:val="242424"/>
        </w:rPr>
        <w:t xml:space="preserve">School </w:t>
      </w:r>
      <w:r w:rsidR="00DE095B" w:rsidRPr="00DE095B">
        <w:rPr>
          <w:rFonts w:asciiTheme="minorHAnsi" w:hAnsiTheme="minorHAnsi" w:cstheme="minorHAnsi"/>
          <w:color w:val="242424"/>
        </w:rPr>
        <w:t>also has policies on:</w:t>
      </w:r>
    </w:p>
    <w:p w14:paraId="6289B02C" w14:textId="77777777" w:rsidR="00DE095B" w:rsidRPr="00DE095B" w:rsidRDefault="00DE095B" w:rsidP="00DE095B">
      <w:pPr>
        <w:pStyle w:val="ListParagraph"/>
        <w:widowControl w:val="0"/>
        <w:numPr>
          <w:ilvl w:val="0"/>
          <w:numId w:val="6"/>
        </w:numPr>
        <w:tabs>
          <w:tab w:val="left" w:pos="220"/>
          <w:tab w:val="left" w:pos="720"/>
        </w:tabs>
        <w:autoSpaceDE w:val="0"/>
        <w:autoSpaceDN w:val="0"/>
        <w:adjustRightInd w:val="0"/>
        <w:rPr>
          <w:rFonts w:asciiTheme="minorHAnsi" w:hAnsiTheme="minorHAnsi" w:cstheme="minorHAnsi"/>
          <w:color w:val="242424"/>
        </w:rPr>
      </w:pPr>
      <w:r w:rsidRPr="00DE095B">
        <w:rPr>
          <w:rFonts w:asciiTheme="minorHAnsi" w:hAnsiTheme="minorHAnsi" w:cstheme="minorHAnsi"/>
          <w:color w:val="242424"/>
        </w:rPr>
        <w:t>Promoting Positive Relationships (Behaviour and Anti Bullying)</w:t>
      </w:r>
    </w:p>
    <w:p w14:paraId="57387EBF" w14:textId="77777777" w:rsidR="00DE095B" w:rsidRPr="00DE095B" w:rsidRDefault="00DE095B" w:rsidP="00DE095B">
      <w:pPr>
        <w:pStyle w:val="ListParagraph"/>
        <w:widowControl w:val="0"/>
        <w:numPr>
          <w:ilvl w:val="0"/>
          <w:numId w:val="6"/>
        </w:numPr>
        <w:tabs>
          <w:tab w:val="left" w:pos="220"/>
          <w:tab w:val="left" w:pos="720"/>
        </w:tabs>
        <w:autoSpaceDE w:val="0"/>
        <w:autoSpaceDN w:val="0"/>
        <w:adjustRightInd w:val="0"/>
        <w:rPr>
          <w:rFonts w:asciiTheme="minorHAnsi" w:hAnsiTheme="minorHAnsi" w:cstheme="minorHAnsi"/>
          <w:color w:val="242424"/>
        </w:rPr>
      </w:pPr>
      <w:r w:rsidRPr="00DE095B">
        <w:rPr>
          <w:rFonts w:asciiTheme="minorHAnsi" w:hAnsiTheme="minorHAnsi" w:cstheme="minorHAnsi"/>
          <w:color w:val="242424"/>
        </w:rPr>
        <w:t>SEN (Information Report)</w:t>
      </w:r>
    </w:p>
    <w:p w14:paraId="2D633B68" w14:textId="77777777" w:rsidR="00DE095B" w:rsidRPr="00DE095B" w:rsidRDefault="00DE095B" w:rsidP="00DE095B">
      <w:pPr>
        <w:pStyle w:val="ListParagraph"/>
        <w:widowControl w:val="0"/>
        <w:numPr>
          <w:ilvl w:val="0"/>
          <w:numId w:val="6"/>
        </w:numPr>
        <w:tabs>
          <w:tab w:val="left" w:pos="220"/>
          <w:tab w:val="left" w:pos="720"/>
        </w:tabs>
        <w:autoSpaceDE w:val="0"/>
        <w:autoSpaceDN w:val="0"/>
        <w:adjustRightInd w:val="0"/>
        <w:rPr>
          <w:rFonts w:asciiTheme="minorHAnsi" w:hAnsiTheme="minorHAnsi" w:cstheme="minorHAnsi"/>
          <w:color w:val="242424"/>
        </w:rPr>
      </w:pPr>
      <w:r w:rsidRPr="00DE095B">
        <w:rPr>
          <w:rFonts w:asciiTheme="minorHAnsi" w:hAnsiTheme="minorHAnsi" w:cstheme="minorHAnsi"/>
          <w:color w:val="242424"/>
        </w:rPr>
        <w:t>Teaching and Learning Policy</w:t>
      </w:r>
    </w:p>
    <w:p w14:paraId="6F1CCD64" w14:textId="1A79F135" w:rsidR="00E6366A" w:rsidRPr="00325CAC" w:rsidRDefault="00DE095B" w:rsidP="00325CAC">
      <w:pPr>
        <w:pStyle w:val="ListParagraph"/>
        <w:widowControl w:val="0"/>
        <w:numPr>
          <w:ilvl w:val="0"/>
          <w:numId w:val="8"/>
        </w:numPr>
        <w:tabs>
          <w:tab w:val="left" w:pos="220"/>
          <w:tab w:val="left" w:pos="720"/>
        </w:tabs>
        <w:autoSpaceDE w:val="0"/>
        <w:autoSpaceDN w:val="0"/>
        <w:adjustRightInd w:val="0"/>
        <w:rPr>
          <w:rFonts w:asciiTheme="minorHAnsi" w:hAnsiTheme="minorHAnsi" w:cstheme="minorHAnsi"/>
          <w:color w:val="242424"/>
        </w:rPr>
      </w:pPr>
      <w:r w:rsidRPr="00DE095B">
        <w:rPr>
          <w:rFonts w:asciiTheme="minorHAnsi" w:hAnsiTheme="minorHAnsi" w:cstheme="minorHAnsi"/>
          <w:color w:val="242424"/>
        </w:rPr>
        <w:lastRenderedPageBreak/>
        <w:t>Accessibility plan</w:t>
      </w:r>
    </w:p>
    <w:p w14:paraId="2C495E1A" w14:textId="79A31FC0" w:rsidR="00325CAC" w:rsidRDefault="009C5FE1" w:rsidP="00325CAC">
      <w:pPr>
        <w:pStyle w:val="ListParagraph"/>
        <w:widowControl w:val="0"/>
        <w:numPr>
          <w:ilvl w:val="0"/>
          <w:numId w:val="8"/>
        </w:numPr>
        <w:tabs>
          <w:tab w:val="left" w:pos="220"/>
          <w:tab w:val="left" w:pos="720"/>
        </w:tabs>
        <w:autoSpaceDE w:val="0"/>
        <w:autoSpaceDN w:val="0"/>
        <w:adjustRightInd w:val="0"/>
        <w:rPr>
          <w:rFonts w:asciiTheme="minorHAnsi" w:hAnsiTheme="minorHAnsi" w:cstheme="minorHAnsi"/>
          <w:color w:val="242424"/>
        </w:rPr>
      </w:pPr>
      <w:r w:rsidRPr="009C5FE1">
        <w:rPr>
          <w:rFonts w:asciiTheme="minorHAnsi" w:hAnsiTheme="minorHAnsi" w:cstheme="minorHAnsi"/>
        </w:rPr>
        <w:t>Equality, Diversity and Inclusion</w:t>
      </w:r>
      <w:r w:rsidR="00325CAC">
        <w:rPr>
          <w:rFonts w:asciiTheme="minorHAnsi" w:hAnsiTheme="minorHAnsi" w:cstheme="minorHAnsi"/>
        </w:rPr>
        <w:t xml:space="preserve"> and</w:t>
      </w:r>
      <w:r w:rsidR="00325CAC" w:rsidRPr="00325CAC">
        <w:rPr>
          <w:rFonts w:asciiTheme="minorHAnsi" w:hAnsiTheme="minorHAnsi" w:cstheme="minorHAnsi"/>
          <w:color w:val="242424"/>
        </w:rPr>
        <w:t xml:space="preserve"> </w:t>
      </w:r>
      <w:r w:rsidR="00325CAC" w:rsidRPr="00DE095B">
        <w:rPr>
          <w:rFonts w:asciiTheme="minorHAnsi" w:hAnsiTheme="minorHAnsi" w:cstheme="minorHAnsi"/>
          <w:color w:val="242424"/>
        </w:rPr>
        <w:t>Equalities Objectives</w:t>
      </w:r>
    </w:p>
    <w:p w14:paraId="2523DCA5" w14:textId="6BD7A942" w:rsidR="00325CAC" w:rsidRPr="008D1990" w:rsidRDefault="00445615" w:rsidP="00325CAC">
      <w:pPr>
        <w:pStyle w:val="ListParagraph"/>
        <w:widowControl w:val="0"/>
        <w:numPr>
          <w:ilvl w:val="0"/>
          <w:numId w:val="8"/>
        </w:numPr>
        <w:tabs>
          <w:tab w:val="left" w:pos="220"/>
          <w:tab w:val="left" w:pos="720"/>
        </w:tabs>
        <w:autoSpaceDE w:val="0"/>
        <w:autoSpaceDN w:val="0"/>
        <w:adjustRightInd w:val="0"/>
        <w:rPr>
          <w:rFonts w:asciiTheme="minorHAnsi" w:hAnsiTheme="minorHAnsi" w:cstheme="minorHAnsi"/>
        </w:rPr>
      </w:pPr>
      <w:r w:rsidRPr="008D1990">
        <w:rPr>
          <w:rFonts w:asciiTheme="minorHAnsi" w:hAnsiTheme="minorHAnsi" w:cstheme="minorHAnsi"/>
        </w:rPr>
        <w:t xml:space="preserve">Supporting </w:t>
      </w:r>
      <w:r w:rsidR="00325CAC" w:rsidRPr="008D1990">
        <w:rPr>
          <w:rFonts w:asciiTheme="minorHAnsi" w:hAnsiTheme="minorHAnsi" w:cstheme="minorHAnsi"/>
        </w:rPr>
        <w:t>Pupils with Medical Conditions</w:t>
      </w:r>
    </w:p>
    <w:p w14:paraId="3F005B3B" w14:textId="15ABE596" w:rsidR="000D753D" w:rsidRPr="009C5FE1" w:rsidRDefault="000D753D" w:rsidP="00325CAC">
      <w:pPr>
        <w:pStyle w:val="ListParagraph"/>
        <w:widowControl w:val="0"/>
        <w:tabs>
          <w:tab w:val="left" w:pos="220"/>
          <w:tab w:val="left" w:pos="720"/>
        </w:tabs>
        <w:autoSpaceDE w:val="0"/>
        <w:autoSpaceDN w:val="0"/>
        <w:adjustRightInd w:val="0"/>
        <w:rPr>
          <w:rFonts w:asciiTheme="minorHAnsi" w:hAnsiTheme="minorHAnsi" w:cstheme="minorHAnsi"/>
          <w:b/>
          <w:u w:val="single"/>
        </w:rPr>
      </w:pPr>
    </w:p>
    <w:p w14:paraId="60918C50" w14:textId="020A5E94" w:rsidR="009C5FE1" w:rsidRDefault="009C5FE1" w:rsidP="009C5FE1">
      <w:pPr>
        <w:widowControl w:val="0"/>
        <w:tabs>
          <w:tab w:val="left" w:pos="220"/>
          <w:tab w:val="left" w:pos="720"/>
        </w:tabs>
        <w:autoSpaceDE w:val="0"/>
        <w:autoSpaceDN w:val="0"/>
        <w:adjustRightInd w:val="0"/>
        <w:rPr>
          <w:rFonts w:asciiTheme="minorHAnsi" w:hAnsiTheme="minorHAnsi" w:cstheme="minorHAnsi"/>
          <w:b/>
          <w:u w:val="single"/>
        </w:rPr>
      </w:pPr>
    </w:p>
    <w:p w14:paraId="62DB036B" w14:textId="35CA4B53"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2CB89222" w14:textId="3FCAFA2B"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68EC18F6" w14:textId="4486914C"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7980FB14" w14:textId="642D32BD"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35005BE5" w14:textId="69D234DC"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4042BF80" w14:textId="5BB97AB3"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75A4FFC3" w14:textId="55F4DAC4"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2D798605" w14:textId="2A17281D"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556AA026" w14:textId="768EB3CF"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5B94FC84" w14:textId="7DA83894"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398F83CC" w14:textId="51BFF0AA"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4B809581" w14:textId="1EF45759"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1EC7B0E0" w14:textId="6DD9360C"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40FB5ECC" w14:textId="06709C71"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292E56D8" w14:textId="71C6745B"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656AC9BB" w14:textId="4CCA02BE"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7CD81DDE" w14:textId="09FECE9B"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0F48B4A7" w14:textId="734721D0"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0AE91CC8" w14:textId="2C01CDA5"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5C3AF421" w14:textId="5CB470E0"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115B27E1" w14:textId="7115A8CB"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66F96D94" w14:textId="09EDAE18"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7E3C94B3" w14:textId="752189E4"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22B3DB34" w14:textId="68ED189A"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6AD5CD6B" w14:textId="27367D48"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7070ECEC" w14:textId="373E1BA9"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64B7FB08" w14:textId="01265D8B"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37DF45BC" w14:textId="0B830588"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3C77F53E" w14:textId="61082643"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10B0B0E9" w14:textId="657F8294"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67C160D9" w14:textId="00AD530E"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1457FAFC" w14:textId="0E444030"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6B5F179C" w14:textId="3A19BDA3"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088CDF20" w14:textId="1F5877FD"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1FFFE294" w14:textId="36A40E0D"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4EBBCABC" w14:textId="155D691D"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3B9636B5" w14:textId="0CBD87F0"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5E14AEEB" w14:textId="5A875811" w:rsidR="007E6F82"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3FC9AA89" w14:textId="77777777" w:rsidR="007E6F82" w:rsidRPr="009C5FE1" w:rsidRDefault="007E6F82" w:rsidP="009C5FE1">
      <w:pPr>
        <w:widowControl w:val="0"/>
        <w:tabs>
          <w:tab w:val="left" w:pos="220"/>
          <w:tab w:val="left" w:pos="720"/>
        </w:tabs>
        <w:autoSpaceDE w:val="0"/>
        <w:autoSpaceDN w:val="0"/>
        <w:adjustRightInd w:val="0"/>
        <w:rPr>
          <w:rFonts w:asciiTheme="minorHAnsi" w:hAnsiTheme="minorHAnsi" w:cstheme="minorHAnsi"/>
          <w:b/>
          <w:u w:val="single"/>
        </w:rPr>
      </w:pPr>
    </w:p>
    <w:p w14:paraId="4AC0B18D" w14:textId="4B85491B" w:rsidR="000D753D" w:rsidRDefault="000D753D">
      <w:pPr>
        <w:rPr>
          <w:rFonts w:asciiTheme="minorHAnsi" w:hAnsiTheme="minorHAnsi" w:cstheme="minorHAnsi"/>
          <w:b/>
          <w:u w:val="single"/>
        </w:rPr>
      </w:pPr>
      <w:r w:rsidRPr="000D753D">
        <w:rPr>
          <w:rFonts w:asciiTheme="minorHAnsi" w:hAnsiTheme="minorHAnsi" w:cstheme="minorHAnsi"/>
          <w:b/>
          <w:u w:val="single"/>
        </w:rPr>
        <w:lastRenderedPageBreak/>
        <w:t>Additional Documents</w:t>
      </w:r>
    </w:p>
    <w:p w14:paraId="53525BA9" w14:textId="19934DD8" w:rsidR="00445615" w:rsidRDefault="00445615">
      <w:pPr>
        <w:rPr>
          <w:rFonts w:asciiTheme="minorHAnsi" w:hAnsiTheme="minorHAnsi" w:cstheme="minorHAnsi"/>
          <w:b/>
          <w:u w:val="single"/>
        </w:rPr>
      </w:pPr>
    </w:p>
    <w:p w14:paraId="431E1D14" w14:textId="4D6B3B9B" w:rsidR="00445615" w:rsidRPr="00445615" w:rsidRDefault="00445615">
      <w:pPr>
        <w:rPr>
          <w:rFonts w:asciiTheme="minorHAnsi" w:hAnsiTheme="minorHAnsi" w:cstheme="minorHAnsi"/>
        </w:rPr>
      </w:pPr>
      <w:r w:rsidRPr="007E6F82">
        <w:rPr>
          <w:rFonts w:asciiTheme="minorHAnsi" w:hAnsiTheme="minorHAnsi" w:cstheme="minorHAnsi"/>
        </w:rPr>
        <w:t>Additional Needs Flow Chart</w:t>
      </w:r>
    </w:p>
    <w:p w14:paraId="5D685BEB" w14:textId="50913D05" w:rsidR="000D753D" w:rsidRDefault="007E6F82">
      <w:pPr>
        <w:rPr>
          <w:rFonts w:asciiTheme="minorHAnsi" w:hAnsiTheme="minorHAnsi" w:cstheme="minorHAnsi"/>
          <w:b/>
          <w:u w:val="single"/>
        </w:rPr>
      </w:pPr>
      <w:r w:rsidRPr="007E6F82">
        <w:rPr>
          <w:rFonts w:asciiTheme="minorHAnsi" w:hAnsiTheme="minorHAnsi" w:cstheme="minorHAnsi"/>
          <w:b/>
          <w:noProof/>
          <w:u w:val="single"/>
        </w:rPr>
        <w:drawing>
          <wp:inline distT="0" distB="0" distL="0" distR="0" wp14:anchorId="6EDEB744" wp14:editId="1DE165FC">
            <wp:extent cx="5242380" cy="754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727"/>
                    <a:stretch/>
                  </pic:blipFill>
                  <pic:spPr bwMode="auto">
                    <a:xfrm>
                      <a:off x="0" y="0"/>
                      <a:ext cx="5242380" cy="7543800"/>
                    </a:xfrm>
                    <a:prstGeom prst="rect">
                      <a:avLst/>
                    </a:prstGeom>
                    <a:ln>
                      <a:noFill/>
                    </a:ln>
                    <a:extLst>
                      <a:ext uri="{53640926-AAD7-44D8-BBD7-CCE9431645EC}">
                        <a14:shadowObscured xmlns:a14="http://schemas.microsoft.com/office/drawing/2010/main"/>
                      </a:ext>
                    </a:extLst>
                  </pic:spPr>
                </pic:pic>
              </a:graphicData>
            </a:graphic>
          </wp:inline>
        </w:drawing>
      </w:r>
    </w:p>
    <w:sectPr w:rsidR="000D753D" w:rsidSect="00DE095B">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BC56" w14:textId="77777777" w:rsidR="00D354D4" w:rsidRDefault="00D354D4">
      <w:r>
        <w:separator/>
      </w:r>
    </w:p>
  </w:endnote>
  <w:endnote w:type="continuationSeparator" w:id="0">
    <w:p w14:paraId="451666D5" w14:textId="77777777" w:rsidR="00D354D4" w:rsidRDefault="00D3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FBE6" w14:textId="77777777" w:rsidR="00131540" w:rsidRDefault="00131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E10" w14:textId="77777777" w:rsidR="00131540" w:rsidRDefault="00131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6486" w14:textId="77777777" w:rsidR="00131540" w:rsidRDefault="00131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555D" w14:textId="77777777" w:rsidR="00D354D4" w:rsidRDefault="00D354D4">
      <w:r>
        <w:separator/>
      </w:r>
    </w:p>
  </w:footnote>
  <w:footnote w:type="continuationSeparator" w:id="0">
    <w:p w14:paraId="2E359808" w14:textId="77777777" w:rsidR="00D354D4" w:rsidRDefault="00D35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ACB8" w14:textId="77777777" w:rsidR="00131540" w:rsidRDefault="00131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36C9" w14:textId="77777777" w:rsidR="00F67313" w:rsidRDefault="00F67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265E" w14:textId="77777777" w:rsidR="00131540" w:rsidRDefault="00131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FC5C0F"/>
    <w:multiLevelType w:val="hybridMultilevel"/>
    <w:tmpl w:val="F6781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702C19"/>
    <w:multiLevelType w:val="hybridMultilevel"/>
    <w:tmpl w:val="CD4A139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 w15:restartNumberingAfterBreak="0">
    <w:nsid w:val="21991A2E"/>
    <w:multiLevelType w:val="hybridMultilevel"/>
    <w:tmpl w:val="A16E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442C5"/>
    <w:multiLevelType w:val="hybridMultilevel"/>
    <w:tmpl w:val="C450B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DD1E2B"/>
    <w:multiLevelType w:val="hybridMultilevel"/>
    <w:tmpl w:val="17F8C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D4D01"/>
    <w:multiLevelType w:val="hybridMultilevel"/>
    <w:tmpl w:val="A358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C4F3A"/>
    <w:multiLevelType w:val="hybridMultilevel"/>
    <w:tmpl w:val="379CA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E27F20"/>
    <w:multiLevelType w:val="hybridMultilevel"/>
    <w:tmpl w:val="8D9A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753036"/>
    <w:multiLevelType w:val="hybridMultilevel"/>
    <w:tmpl w:val="87E0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012A4"/>
    <w:multiLevelType w:val="hybridMultilevel"/>
    <w:tmpl w:val="CDFE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882DBB"/>
    <w:multiLevelType w:val="hybridMultilevel"/>
    <w:tmpl w:val="3AB4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E2C8B"/>
    <w:multiLevelType w:val="hybridMultilevel"/>
    <w:tmpl w:val="05EA2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9"/>
  </w:num>
  <w:num w:numId="5">
    <w:abstractNumId w:val="8"/>
  </w:num>
  <w:num w:numId="6">
    <w:abstractNumId w:val="11"/>
  </w:num>
  <w:num w:numId="7">
    <w:abstractNumId w:val="4"/>
  </w:num>
  <w:num w:numId="8">
    <w:abstractNumId w:val="10"/>
  </w:num>
  <w:num w:numId="9">
    <w:abstractNumId w:val="5"/>
  </w:num>
  <w:num w:numId="10">
    <w:abstractNumId w:val="7"/>
  </w:num>
  <w:num w:numId="11">
    <w:abstractNumId w:val="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95B"/>
    <w:rsid w:val="000D183B"/>
    <w:rsid w:val="000D753D"/>
    <w:rsid w:val="0012307C"/>
    <w:rsid w:val="00131540"/>
    <w:rsid w:val="001C4C30"/>
    <w:rsid w:val="00325CAC"/>
    <w:rsid w:val="003B170D"/>
    <w:rsid w:val="003D0537"/>
    <w:rsid w:val="00445615"/>
    <w:rsid w:val="005227B5"/>
    <w:rsid w:val="00555358"/>
    <w:rsid w:val="006238F8"/>
    <w:rsid w:val="00625321"/>
    <w:rsid w:val="006C4AF7"/>
    <w:rsid w:val="006D4581"/>
    <w:rsid w:val="006F4C86"/>
    <w:rsid w:val="00775758"/>
    <w:rsid w:val="007E6F82"/>
    <w:rsid w:val="00864B40"/>
    <w:rsid w:val="008C284F"/>
    <w:rsid w:val="008D1990"/>
    <w:rsid w:val="009079A5"/>
    <w:rsid w:val="00992563"/>
    <w:rsid w:val="009C5FE1"/>
    <w:rsid w:val="009F568D"/>
    <w:rsid w:val="00A218E2"/>
    <w:rsid w:val="00B17628"/>
    <w:rsid w:val="00B76792"/>
    <w:rsid w:val="00B84E1C"/>
    <w:rsid w:val="00C876E7"/>
    <w:rsid w:val="00D354D4"/>
    <w:rsid w:val="00DE095B"/>
    <w:rsid w:val="00E6366A"/>
    <w:rsid w:val="00EB40CF"/>
    <w:rsid w:val="00F250B5"/>
    <w:rsid w:val="00F67313"/>
    <w:rsid w:val="00F8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C1C45"/>
  <w15:chartTrackingRefBased/>
  <w15:docId w15:val="{2CCF6914-CE26-4441-B27F-F1465AC6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95B"/>
    <w:pPr>
      <w:spacing w:after="0" w:line="240" w:lineRule="auto"/>
    </w:pPr>
    <w:rPr>
      <w:rFonts w:ascii="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95B"/>
    <w:pPr>
      <w:ind w:left="720"/>
      <w:contextualSpacing/>
    </w:pPr>
  </w:style>
  <w:style w:type="paragraph" w:styleId="Header">
    <w:name w:val="header"/>
    <w:basedOn w:val="Normal"/>
    <w:link w:val="HeaderChar"/>
    <w:uiPriority w:val="99"/>
    <w:unhideWhenUsed/>
    <w:rsid w:val="00DE095B"/>
    <w:pPr>
      <w:tabs>
        <w:tab w:val="center" w:pos="4513"/>
        <w:tab w:val="right" w:pos="9026"/>
      </w:tabs>
    </w:pPr>
  </w:style>
  <w:style w:type="character" w:customStyle="1" w:styleId="HeaderChar">
    <w:name w:val="Header Char"/>
    <w:basedOn w:val="DefaultParagraphFont"/>
    <w:link w:val="Header"/>
    <w:uiPriority w:val="99"/>
    <w:rsid w:val="00DE095B"/>
    <w:rPr>
      <w:rFonts w:ascii="Arial" w:hAnsi="Arial"/>
      <w:sz w:val="24"/>
      <w:szCs w:val="24"/>
      <w:lang w:val="en-US"/>
    </w:rPr>
  </w:style>
  <w:style w:type="character" w:styleId="Hyperlink">
    <w:name w:val="Hyperlink"/>
    <w:basedOn w:val="DefaultParagraphFont"/>
    <w:uiPriority w:val="99"/>
    <w:unhideWhenUsed/>
    <w:rsid w:val="009079A5"/>
    <w:rPr>
      <w:color w:val="0563C1" w:themeColor="hyperlink"/>
      <w:u w:val="single"/>
    </w:rPr>
  </w:style>
  <w:style w:type="paragraph" w:styleId="Footer">
    <w:name w:val="footer"/>
    <w:basedOn w:val="Normal"/>
    <w:link w:val="FooterChar"/>
    <w:uiPriority w:val="99"/>
    <w:unhideWhenUsed/>
    <w:rsid w:val="00131540"/>
    <w:pPr>
      <w:tabs>
        <w:tab w:val="center" w:pos="4513"/>
        <w:tab w:val="right" w:pos="9026"/>
      </w:tabs>
    </w:pPr>
  </w:style>
  <w:style w:type="character" w:customStyle="1" w:styleId="FooterChar">
    <w:name w:val="Footer Char"/>
    <w:basedOn w:val="DefaultParagraphFont"/>
    <w:link w:val="Footer"/>
    <w:uiPriority w:val="99"/>
    <w:rsid w:val="00131540"/>
    <w:rPr>
      <w:rFonts w:ascii="Arial" w:hAnsi="Arial"/>
      <w:sz w:val="24"/>
      <w:szCs w:val="24"/>
      <w:lang w:val="en-US"/>
    </w:rPr>
  </w:style>
  <w:style w:type="character" w:styleId="CommentReference">
    <w:name w:val="annotation reference"/>
    <w:basedOn w:val="DefaultParagraphFont"/>
    <w:uiPriority w:val="99"/>
    <w:semiHidden/>
    <w:unhideWhenUsed/>
    <w:rsid w:val="006238F8"/>
    <w:rPr>
      <w:sz w:val="16"/>
      <w:szCs w:val="16"/>
    </w:rPr>
  </w:style>
  <w:style w:type="paragraph" w:styleId="CommentText">
    <w:name w:val="annotation text"/>
    <w:basedOn w:val="Normal"/>
    <w:link w:val="CommentTextChar"/>
    <w:uiPriority w:val="99"/>
    <w:semiHidden/>
    <w:unhideWhenUsed/>
    <w:rsid w:val="006238F8"/>
    <w:rPr>
      <w:sz w:val="20"/>
      <w:szCs w:val="20"/>
    </w:rPr>
  </w:style>
  <w:style w:type="character" w:customStyle="1" w:styleId="CommentTextChar">
    <w:name w:val="Comment Text Char"/>
    <w:basedOn w:val="DefaultParagraphFont"/>
    <w:link w:val="CommentText"/>
    <w:uiPriority w:val="99"/>
    <w:semiHidden/>
    <w:rsid w:val="006238F8"/>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6238F8"/>
    <w:rPr>
      <w:b/>
      <w:bCs/>
    </w:rPr>
  </w:style>
  <w:style w:type="character" w:customStyle="1" w:styleId="CommentSubjectChar">
    <w:name w:val="Comment Subject Char"/>
    <w:basedOn w:val="CommentTextChar"/>
    <w:link w:val="CommentSubject"/>
    <w:uiPriority w:val="99"/>
    <w:semiHidden/>
    <w:rsid w:val="006238F8"/>
    <w:rPr>
      <w:rFonts w:ascii="Arial" w:hAnsi="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nco@westernroad.e-sussex.sch.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CD452-EF1A-4AB8-988E-36A3F75C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3646</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Bedford</dc:creator>
  <cp:keywords/>
  <dc:description/>
  <cp:lastModifiedBy>Kerry Bedford</cp:lastModifiedBy>
  <cp:revision>3</cp:revision>
  <dcterms:created xsi:type="dcterms:W3CDTF">2023-11-23T10:47:00Z</dcterms:created>
  <dcterms:modified xsi:type="dcterms:W3CDTF">2024-01-22T13:06:00Z</dcterms:modified>
</cp:coreProperties>
</file>